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E0" w:rsidRDefault="002C4C65">
      <w:pPr>
        <w:spacing w:after="0"/>
        <w:ind w:left="4" w:hanging="6"/>
        <w:jc w:val="center"/>
        <w:rPr>
          <w:rFonts w:ascii="Baumans" w:eastAsia="Baumans" w:hAnsi="Baumans" w:cs="Baumans"/>
          <w:color w:val="A80000"/>
          <w:sz w:val="56"/>
          <w:szCs w:val="56"/>
        </w:rPr>
      </w:pPr>
      <w:r>
        <w:rPr>
          <w:rFonts w:ascii="Baumans" w:eastAsia="Baumans" w:hAnsi="Baumans" w:cs="Baumans"/>
          <w:b/>
          <w:color w:val="A80000"/>
          <w:sz w:val="56"/>
          <w:szCs w:val="56"/>
        </w:rPr>
        <w:t>HISTORIA DE DOS EMIRATOS 2x1</w:t>
      </w:r>
    </w:p>
    <w:p w:rsidR="00446EE0" w:rsidRDefault="002C4C65">
      <w:pPr>
        <w:ind w:left="2" w:hanging="4"/>
        <w:jc w:val="center"/>
        <w:rPr>
          <w:rFonts w:ascii="Century Gothic" w:eastAsia="Century Gothic" w:hAnsi="Century Gothic" w:cs="Century Gothic"/>
          <w:sz w:val="36"/>
          <w:szCs w:val="36"/>
        </w:rPr>
      </w:pPr>
      <w:r>
        <w:rPr>
          <w:rFonts w:ascii="Century Gothic" w:eastAsia="Century Gothic" w:hAnsi="Century Gothic" w:cs="Century Gothic"/>
          <w:b/>
          <w:sz w:val="36"/>
          <w:szCs w:val="36"/>
        </w:rPr>
        <w:t>HASTA ABRIL 2026</w:t>
      </w:r>
    </w:p>
    <w:p w:rsidR="00446EE0" w:rsidRDefault="002C4C65">
      <w:pPr>
        <w:pBdr>
          <w:top w:val="nil"/>
          <w:left w:val="nil"/>
          <w:bottom w:val="nil"/>
          <w:right w:val="nil"/>
          <w:between w:val="nil"/>
        </w:pBdr>
        <w:spacing w:after="0" w:line="240" w:lineRule="auto"/>
        <w:ind w:left="0" w:hanging="2"/>
        <w:jc w:val="center"/>
        <w:rPr>
          <w:color w:val="000000"/>
        </w:rPr>
      </w:pPr>
      <w:r>
        <w:rPr>
          <w:color w:val="000000"/>
        </w:rPr>
        <w:t>SALIDAS: diarias</w:t>
      </w:r>
    </w:p>
    <w:p w:rsidR="00446EE0" w:rsidRDefault="002C4C65">
      <w:pPr>
        <w:pBdr>
          <w:top w:val="nil"/>
          <w:left w:val="nil"/>
          <w:bottom w:val="nil"/>
          <w:right w:val="nil"/>
          <w:between w:val="nil"/>
        </w:pBdr>
        <w:spacing w:after="0" w:line="240" w:lineRule="auto"/>
        <w:ind w:left="0" w:hanging="2"/>
        <w:jc w:val="center"/>
        <w:rPr>
          <w:color w:val="000000"/>
        </w:rPr>
      </w:pPr>
      <w:r>
        <w:rPr>
          <w:color w:val="000000"/>
        </w:rPr>
        <w:t>05 días / 04 noches</w:t>
      </w:r>
    </w:p>
    <w:p w:rsidR="00446EE0" w:rsidRDefault="00446EE0" w:rsidP="007D61D8">
      <w:pPr>
        <w:ind w:leftChars="0" w:left="0" w:firstLineChars="0" w:firstLine="0"/>
        <w:rPr>
          <w:rFonts w:ascii="Century Gothic" w:eastAsia="Century Gothic" w:hAnsi="Century Gothic" w:cs="Century Gothic"/>
          <w:sz w:val="20"/>
          <w:szCs w:val="20"/>
          <w:u w:val="single"/>
        </w:rPr>
      </w:pPr>
      <w:bookmarkStart w:id="0" w:name="_GoBack"/>
      <w:bookmarkEnd w:id="0"/>
    </w:p>
    <w:p w:rsidR="00446EE0" w:rsidRDefault="00446EE0">
      <w:pPr>
        <w:ind w:left="0" w:hanging="2"/>
        <w:rPr>
          <w:rFonts w:ascii="Century Gothic" w:eastAsia="Century Gothic" w:hAnsi="Century Gothic" w:cs="Century Gothic"/>
          <w:sz w:val="20"/>
          <w:szCs w:val="20"/>
          <w:u w:val="single"/>
        </w:rPr>
      </w:pPr>
    </w:p>
    <w:p w:rsidR="00446EE0" w:rsidRDefault="002C4C65">
      <w:p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u w:val="single"/>
        </w:rPr>
        <w:t>SERVICIOS INCLUIDOS:</w:t>
      </w:r>
    </w:p>
    <w:p w:rsidR="00446EE0" w:rsidRDefault="002C4C65">
      <w:pPr>
        <w:numPr>
          <w:ilvl w:val="0"/>
          <w:numId w:val="1"/>
        </w:numPr>
        <w:spacing w:after="0"/>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Traslados Aeropuerto - Hotel – Aeropuerto con asistente de habla hispana. </w:t>
      </w:r>
    </w:p>
    <w:p w:rsidR="00446EE0" w:rsidRDefault="002C4C65">
      <w:pPr>
        <w:numPr>
          <w:ilvl w:val="0"/>
          <w:numId w:val="1"/>
        </w:numPr>
        <w:spacing w:after="0"/>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04 noches de alojamiento según hotel elegido.</w:t>
      </w:r>
    </w:p>
    <w:p w:rsidR="00446EE0" w:rsidRDefault="002C4C65">
      <w:pPr>
        <w:numPr>
          <w:ilvl w:val="0"/>
          <w:numId w:val="1"/>
        </w:numPr>
        <w:spacing w:after="0"/>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Visita de la ciudad clásica de </w:t>
      </w:r>
      <w:proofErr w:type="spellStart"/>
      <w:r>
        <w:rPr>
          <w:rFonts w:ascii="Century Gothic" w:eastAsia="Century Gothic" w:hAnsi="Century Gothic" w:cs="Century Gothic"/>
          <w:sz w:val="20"/>
          <w:szCs w:val="20"/>
        </w:rPr>
        <w:t>Dubai</w:t>
      </w:r>
      <w:proofErr w:type="spellEnd"/>
      <w:r>
        <w:rPr>
          <w:rFonts w:ascii="Century Gothic" w:eastAsia="Century Gothic" w:hAnsi="Century Gothic" w:cs="Century Gothic"/>
          <w:sz w:val="20"/>
          <w:szCs w:val="20"/>
        </w:rPr>
        <w:t>.</w:t>
      </w:r>
    </w:p>
    <w:p w:rsidR="00446EE0" w:rsidRDefault="002C4C65">
      <w:pPr>
        <w:numPr>
          <w:ilvl w:val="0"/>
          <w:numId w:val="1"/>
        </w:numPr>
        <w:spacing w:after="0"/>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Safari por el desierto en 4x4 con cena barbacoa (agua y refrescos incluidos) con chofer de habla inglesa. </w:t>
      </w:r>
    </w:p>
    <w:p w:rsidR="00446EE0" w:rsidRDefault="002C4C65">
      <w:pPr>
        <w:numPr>
          <w:ilvl w:val="0"/>
          <w:numId w:val="1"/>
        </w:numPr>
        <w:spacing w:after="0"/>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Visita de Abu </w:t>
      </w:r>
      <w:proofErr w:type="spellStart"/>
      <w:r>
        <w:rPr>
          <w:rFonts w:ascii="Century Gothic" w:eastAsia="Century Gothic" w:hAnsi="Century Gothic" w:cs="Century Gothic"/>
          <w:sz w:val="20"/>
          <w:szCs w:val="20"/>
        </w:rPr>
        <w:t>Dhabi</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city</w:t>
      </w:r>
      <w:proofErr w:type="spellEnd"/>
      <w:r>
        <w:rPr>
          <w:rFonts w:ascii="Century Gothic" w:eastAsia="Century Gothic" w:hAnsi="Century Gothic" w:cs="Century Gothic"/>
          <w:sz w:val="20"/>
          <w:szCs w:val="20"/>
        </w:rPr>
        <w:t xml:space="preserve"> tour con almuerzo con guía de habla hispana. </w:t>
      </w:r>
    </w:p>
    <w:p w:rsidR="00446EE0" w:rsidRDefault="002C4C65">
      <w:pPr>
        <w:numPr>
          <w:ilvl w:val="0"/>
          <w:numId w:val="1"/>
        </w:numPr>
        <w:spacing w:after="0"/>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Cena en el crucero </w:t>
      </w:r>
      <w:proofErr w:type="spellStart"/>
      <w:r>
        <w:rPr>
          <w:rFonts w:ascii="Century Gothic" w:eastAsia="Century Gothic" w:hAnsi="Century Gothic" w:cs="Century Gothic"/>
          <w:sz w:val="20"/>
          <w:szCs w:val="20"/>
        </w:rPr>
        <w:t>Dhow</w:t>
      </w:r>
      <w:proofErr w:type="spellEnd"/>
      <w:r>
        <w:rPr>
          <w:rFonts w:ascii="Century Gothic" w:eastAsia="Century Gothic" w:hAnsi="Century Gothic" w:cs="Century Gothic"/>
          <w:sz w:val="20"/>
          <w:szCs w:val="20"/>
        </w:rPr>
        <w:t xml:space="preserve"> con traslados en inglés. </w:t>
      </w:r>
    </w:p>
    <w:p w:rsidR="00446EE0" w:rsidRDefault="002C4C65">
      <w:pPr>
        <w:numPr>
          <w:ilvl w:val="0"/>
          <w:numId w:val="1"/>
        </w:numPr>
        <w:spacing w:after="0"/>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Guía local de habla hispana durante las visitas. </w:t>
      </w:r>
    </w:p>
    <w:p w:rsidR="00446EE0" w:rsidRDefault="00446EE0">
      <w:pPr>
        <w:spacing w:after="0"/>
        <w:ind w:left="0" w:hanging="2"/>
        <w:rPr>
          <w:rFonts w:ascii="Century Gothic" w:eastAsia="Century Gothic" w:hAnsi="Century Gothic" w:cs="Century Gothic"/>
          <w:sz w:val="20"/>
          <w:szCs w:val="20"/>
          <w:u w:val="single"/>
        </w:rPr>
      </w:pPr>
    </w:p>
    <w:p w:rsidR="00446EE0" w:rsidRDefault="002C4C65">
      <w:pPr>
        <w:spacing w:after="0"/>
        <w:ind w:left="0" w:hanging="2"/>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t>SERVICIOS NO INCLUIDOS:</w:t>
      </w:r>
    </w:p>
    <w:p w:rsidR="00446EE0" w:rsidRDefault="00446EE0">
      <w:pPr>
        <w:widowControl w:val="0"/>
        <w:spacing w:after="0" w:line="240" w:lineRule="auto"/>
        <w:ind w:left="0" w:hanging="2"/>
        <w:jc w:val="both"/>
        <w:rPr>
          <w:rFonts w:ascii="Century Gothic" w:eastAsia="Century Gothic" w:hAnsi="Century Gothic" w:cs="Century Gothic"/>
          <w:sz w:val="20"/>
          <w:szCs w:val="20"/>
        </w:rPr>
      </w:pPr>
    </w:p>
    <w:p w:rsidR="00446EE0" w:rsidRDefault="002C4C65">
      <w:pPr>
        <w:widowControl w:val="0"/>
        <w:numPr>
          <w:ilvl w:val="0"/>
          <w:numId w:val="2"/>
        </w:numP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Vuelos nacionales o internacionales. </w:t>
      </w:r>
    </w:p>
    <w:p w:rsidR="00446EE0" w:rsidRDefault="002C4C65">
      <w:pPr>
        <w:widowControl w:val="0"/>
        <w:numPr>
          <w:ilvl w:val="0"/>
          <w:numId w:val="2"/>
        </w:numP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Impuestos de turismo </w:t>
      </w:r>
      <w:proofErr w:type="spellStart"/>
      <w:r>
        <w:rPr>
          <w:rFonts w:ascii="Century Gothic" w:eastAsia="Century Gothic" w:hAnsi="Century Gothic" w:cs="Century Gothic"/>
          <w:sz w:val="20"/>
          <w:szCs w:val="20"/>
        </w:rPr>
        <w:t>Dirham</w:t>
      </w:r>
      <w:proofErr w:type="spellEnd"/>
      <w:r>
        <w:rPr>
          <w:rFonts w:ascii="Century Gothic" w:eastAsia="Century Gothic" w:hAnsi="Century Gothic" w:cs="Century Gothic"/>
          <w:sz w:val="20"/>
          <w:szCs w:val="20"/>
        </w:rPr>
        <w:t xml:space="preserve"> por noche. Pago directo en el hotel. </w:t>
      </w:r>
    </w:p>
    <w:p w:rsidR="00446EE0" w:rsidRDefault="002C4C65">
      <w:pPr>
        <w:widowControl w:val="0"/>
        <w:numPr>
          <w:ilvl w:val="0"/>
          <w:numId w:val="2"/>
        </w:numP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Propinas para conductores-maleteros-camareros se pagan directamente.</w:t>
      </w:r>
    </w:p>
    <w:p w:rsidR="00446EE0" w:rsidRDefault="002C4C65">
      <w:pPr>
        <w:widowControl w:val="0"/>
        <w:numPr>
          <w:ilvl w:val="0"/>
          <w:numId w:val="2"/>
        </w:numP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Tours adicionales no mencionados como incluidos.</w:t>
      </w:r>
    </w:p>
    <w:p w:rsidR="00446EE0" w:rsidRDefault="002C4C65">
      <w:pPr>
        <w:widowControl w:val="0"/>
        <w:numPr>
          <w:ilvl w:val="0"/>
          <w:numId w:val="2"/>
        </w:numP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Entradas no indicadas como incluidas.</w:t>
      </w:r>
    </w:p>
    <w:p w:rsidR="00446EE0" w:rsidRDefault="002C4C65">
      <w:pPr>
        <w:widowControl w:val="0"/>
        <w:numPr>
          <w:ilvl w:val="0"/>
          <w:numId w:val="2"/>
        </w:numP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Bebidas en las comidas y comidas extras no indicadas como incluidas. </w:t>
      </w:r>
    </w:p>
    <w:p w:rsidR="00446EE0" w:rsidRDefault="002C4C65">
      <w:pPr>
        <w:widowControl w:val="0"/>
        <w:numPr>
          <w:ilvl w:val="0"/>
          <w:numId w:val="2"/>
        </w:numP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Gastos personales. (Almuerzos </w:t>
      </w:r>
      <w:r>
        <w:rPr>
          <w:rFonts w:ascii="Century Gothic" w:eastAsia="Century Gothic" w:hAnsi="Century Gothic" w:cs="Century Gothic"/>
          <w:sz w:val="20"/>
          <w:szCs w:val="20"/>
        </w:rPr>
        <w:t>no incluidos).</w:t>
      </w:r>
    </w:p>
    <w:p w:rsidR="00446EE0" w:rsidRDefault="002C4C65">
      <w:pPr>
        <w:widowControl w:val="0"/>
        <w:numPr>
          <w:ilvl w:val="0"/>
          <w:numId w:val="2"/>
        </w:numP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Tarjeta de asistencia (cobertura mínima de 30mil Euros).</w:t>
      </w:r>
    </w:p>
    <w:p w:rsidR="00446EE0" w:rsidRDefault="002C4C65">
      <w:pPr>
        <w:widowControl w:val="0"/>
        <w:numPr>
          <w:ilvl w:val="0"/>
          <w:numId w:val="2"/>
        </w:numP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Ningún gasto derivado de problemas ajenos a la organización como desastres naturales, accidentes, evacuación médica, cancelación de vuelos, demoras o cambios de horario, causas polític</w:t>
      </w:r>
      <w:r>
        <w:rPr>
          <w:rFonts w:ascii="Century Gothic" w:eastAsia="Century Gothic" w:hAnsi="Century Gothic" w:cs="Century Gothic"/>
          <w:sz w:val="20"/>
          <w:szCs w:val="20"/>
        </w:rPr>
        <w:t>as, huelgas, etc.</w:t>
      </w:r>
    </w:p>
    <w:p w:rsidR="00446EE0" w:rsidRDefault="00446EE0">
      <w:pPr>
        <w:widowControl w:val="0"/>
        <w:spacing w:after="0" w:line="240" w:lineRule="auto"/>
        <w:ind w:left="0" w:hanging="2"/>
        <w:jc w:val="both"/>
        <w:rPr>
          <w:rFonts w:ascii="Century Gothic" w:eastAsia="Century Gothic" w:hAnsi="Century Gothic" w:cs="Century Gothic"/>
          <w:sz w:val="20"/>
          <w:szCs w:val="20"/>
          <w:u w:val="single"/>
        </w:rPr>
      </w:pPr>
    </w:p>
    <w:p w:rsidR="00446EE0" w:rsidRDefault="002C4C65">
      <w:pPr>
        <w:widowControl w:val="0"/>
        <w:spacing w:after="0" w:line="240" w:lineRule="auto"/>
        <w:ind w:left="0" w:hanging="2"/>
        <w:jc w:val="both"/>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t>HOTELES PREVISTOS O SIMILARES:</w:t>
      </w:r>
    </w:p>
    <w:p w:rsidR="00446EE0" w:rsidRDefault="00446EE0">
      <w:pPr>
        <w:widowControl w:val="0"/>
        <w:spacing w:after="0" w:line="240" w:lineRule="auto"/>
        <w:ind w:left="0" w:hanging="2"/>
        <w:jc w:val="both"/>
        <w:rPr>
          <w:rFonts w:ascii="Century Gothic" w:eastAsia="Century Gothic" w:hAnsi="Century Gothic" w:cs="Century Gothic"/>
          <w:sz w:val="20"/>
          <w:szCs w:val="20"/>
          <w:u w:val="single"/>
        </w:rPr>
      </w:pPr>
    </w:p>
    <w:tbl>
      <w:tblPr>
        <w:tblStyle w:val="a"/>
        <w:tblW w:w="4348" w:type="dxa"/>
        <w:jc w:val="center"/>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1606"/>
        <w:gridCol w:w="2742"/>
      </w:tblGrid>
      <w:tr w:rsidR="00446EE0">
        <w:trPr>
          <w:cantSplit/>
          <w:trHeight w:val="350"/>
          <w:jc w:val="center"/>
        </w:trPr>
        <w:tc>
          <w:tcPr>
            <w:tcW w:w="1606" w:type="dxa"/>
            <w:vMerge w:val="restart"/>
            <w:tcBorders>
              <w:top w:val="single" w:sz="4" w:space="0" w:color="FFC000"/>
              <w:left w:val="single" w:sz="4" w:space="0" w:color="FFC000"/>
              <w:right w:val="nil"/>
            </w:tcBorders>
            <w:shd w:val="clear" w:color="auto" w:fill="C00000"/>
            <w:vAlign w:val="center"/>
          </w:tcPr>
          <w:p w:rsidR="00446EE0" w:rsidRDefault="002C4C65">
            <w:pPr>
              <w:pBdr>
                <w:top w:val="nil"/>
                <w:left w:val="nil"/>
                <w:bottom w:val="nil"/>
                <w:right w:val="nil"/>
                <w:between w:val="nil"/>
              </w:pBdr>
              <w:spacing w:after="0" w:line="240" w:lineRule="auto"/>
              <w:ind w:left="0" w:hanging="2"/>
              <w:jc w:val="center"/>
              <w:rPr>
                <w:color w:val="000000"/>
                <w:sz w:val="24"/>
                <w:szCs w:val="24"/>
              </w:rPr>
            </w:pPr>
            <w:r>
              <w:rPr>
                <w:b/>
                <w:color w:val="000000"/>
                <w:sz w:val="24"/>
                <w:szCs w:val="24"/>
              </w:rPr>
              <w:t>CATEGORÍA</w:t>
            </w:r>
          </w:p>
        </w:tc>
        <w:tc>
          <w:tcPr>
            <w:tcW w:w="2742" w:type="dxa"/>
            <w:tcBorders>
              <w:top w:val="single" w:sz="4" w:space="0" w:color="FFC000"/>
              <w:left w:val="nil"/>
              <w:bottom w:val="single" w:sz="4" w:space="0" w:color="FFC000"/>
              <w:right w:val="single" w:sz="4" w:space="0" w:color="FFC000"/>
            </w:tcBorders>
            <w:shd w:val="clear" w:color="auto" w:fill="C00000"/>
          </w:tcPr>
          <w:p w:rsidR="00446EE0" w:rsidRDefault="002C4C65">
            <w:pPr>
              <w:pBdr>
                <w:top w:val="nil"/>
                <w:left w:val="nil"/>
                <w:bottom w:val="nil"/>
                <w:right w:val="nil"/>
                <w:between w:val="nil"/>
              </w:pBdr>
              <w:spacing w:after="0" w:line="240" w:lineRule="auto"/>
              <w:ind w:left="0" w:hanging="2"/>
              <w:jc w:val="center"/>
              <w:rPr>
                <w:color w:val="000000"/>
                <w:sz w:val="24"/>
                <w:szCs w:val="24"/>
              </w:rPr>
            </w:pPr>
            <w:r>
              <w:rPr>
                <w:b/>
                <w:color w:val="000000"/>
                <w:sz w:val="24"/>
                <w:szCs w:val="24"/>
              </w:rPr>
              <w:t>HOTELES previstos o similares</w:t>
            </w:r>
          </w:p>
        </w:tc>
      </w:tr>
      <w:tr w:rsidR="00446EE0">
        <w:trPr>
          <w:cantSplit/>
          <w:trHeight w:val="288"/>
          <w:jc w:val="center"/>
        </w:trPr>
        <w:tc>
          <w:tcPr>
            <w:tcW w:w="1606" w:type="dxa"/>
            <w:vMerge/>
            <w:tcBorders>
              <w:top w:val="single" w:sz="4" w:space="0" w:color="FFC000"/>
              <w:left w:val="single" w:sz="4" w:space="0" w:color="FFC000"/>
              <w:right w:val="nil"/>
            </w:tcBorders>
            <w:shd w:val="clear" w:color="auto" w:fill="C00000"/>
            <w:vAlign w:val="center"/>
          </w:tcPr>
          <w:p w:rsidR="00446EE0" w:rsidRDefault="00446EE0">
            <w:pPr>
              <w:widowControl w:val="0"/>
              <w:pBdr>
                <w:top w:val="nil"/>
                <w:left w:val="nil"/>
                <w:bottom w:val="nil"/>
                <w:right w:val="nil"/>
                <w:between w:val="nil"/>
              </w:pBdr>
              <w:spacing w:after="0" w:line="276" w:lineRule="auto"/>
              <w:ind w:left="0" w:hanging="2"/>
              <w:rPr>
                <w:color w:val="000000"/>
                <w:sz w:val="24"/>
                <w:szCs w:val="24"/>
              </w:rPr>
            </w:pPr>
          </w:p>
        </w:tc>
        <w:tc>
          <w:tcPr>
            <w:tcW w:w="2742" w:type="dxa"/>
            <w:tcBorders>
              <w:top w:val="single" w:sz="4" w:space="0" w:color="FFC000"/>
              <w:left w:val="nil"/>
              <w:bottom w:val="single" w:sz="4" w:space="0" w:color="FFC000"/>
              <w:right w:val="single" w:sz="4" w:space="0" w:color="FFC000"/>
            </w:tcBorders>
            <w:shd w:val="clear" w:color="auto" w:fill="C00000"/>
          </w:tcPr>
          <w:p w:rsidR="00446EE0" w:rsidRDefault="002C4C65">
            <w:pPr>
              <w:pBdr>
                <w:top w:val="nil"/>
                <w:left w:val="nil"/>
                <w:bottom w:val="nil"/>
                <w:right w:val="nil"/>
                <w:between w:val="nil"/>
              </w:pBdr>
              <w:spacing w:after="0" w:line="240" w:lineRule="auto"/>
              <w:ind w:left="0" w:hanging="2"/>
              <w:jc w:val="center"/>
              <w:rPr>
                <w:color w:val="000000"/>
                <w:sz w:val="24"/>
                <w:szCs w:val="24"/>
              </w:rPr>
            </w:pPr>
            <w:r>
              <w:rPr>
                <w:b/>
                <w:color w:val="000000"/>
                <w:sz w:val="24"/>
                <w:szCs w:val="24"/>
              </w:rPr>
              <w:t>DUBAI</w:t>
            </w:r>
          </w:p>
        </w:tc>
      </w:tr>
      <w:tr w:rsidR="00446EE0">
        <w:trPr>
          <w:trHeight w:val="261"/>
          <w:jc w:val="center"/>
        </w:trPr>
        <w:tc>
          <w:tcPr>
            <w:tcW w:w="1606" w:type="dxa"/>
            <w:vAlign w:val="center"/>
          </w:tcPr>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4*</w:t>
            </w:r>
          </w:p>
        </w:tc>
        <w:tc>
          <w:tcPr>
            <w:tcW w:w="2742" w:type="dxa"/>
            <w:vAlign w:val="center"/>
          </w:tcPr>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Signature</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Tecom</w:t>
            </w:r>
            <w:proofErr w:type="spellEnd"/>
            <w:r>
              <w:rPr>
                <w:rFonts w:ascii="Century Gothic" w:eastAsia="Century Gothic" w:hAnsi="Century Gothic" w:cs="Century Gothic"/>
                <w:color w:val="000000"/>
                <w:sz w:val="18"/>
                <w:szCs w:val="18"/>
              </w:rPr>
              <w:t xml:space="preserve"> </w:t>
            </w:r>
          </w:p>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Donatello</w:t>
            </w:r>
          </w:p>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Golden </w:t>
            </w:r>
            <w:proofErr w:type="spellStart"/>
            <w:r>
              <w:rPr>
                <w:rFonts w:ascii="Century Gothic" w:eastAsia="Century Gothic" w:hAnsi="Century Gothic" w:cs="Century Gothic"/>
                <w:color w:val="000000"/>
                <w:sz w:val="18"/>
                <w:szCs w:val="18"/>
              </w:rPr>
              <w:t>Tulip</w:t>
            </w:r>
            <w:proofErr w:type="spellEnd"/>
            <w:r>
              <w:rPr>
                <w:rFonts w:ascii="Century Gothic" w:eastAsia="Century Gothic" w:hAnsi="Century Gothic" w:cs="Century Gothic"/>
                <w:color w:val="000000"/>
                <w:sz w:val="18"/>
                <w:szCs w:val="18"/>
              </w:rPr>
              <w:t xml:space="preserve"> Media</w:t>
            </w:r>
          </w:p>
        </w:tc>
      </w:tr>
      <w:tr w:rsidR="00446EE0">
        <w:trPr>
          <w:trHeight w:val="261"/>
          <w:jc w:val="center"/>
        </w:trPr>
        <w:tc>
          <w:tcPr>
            <w:tcW w:w="1606" w:type="dxa"/>
            <w:vAlign w:val="center"/>
          </w:tcPr>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4Sup*</w:t>
            </w:r>
          </w:p>
        </w:tc>
        <w:tc>
          <w:tcPr>
            <w:tcW w:w="2742" w:type="dxa"/>
            <w:vAlign w:val="center"/>
          </w:tcPr>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Gulf</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Court</w:t>
            </w:r>
            <w:proofErr w:type="spellEnd"/>
            <w:r>
              <w:rPr>
                <w:rFonts w:ascii="Century Gothic" w:eastAsia="Century Gothic" w:hAnsi="Century Gothic" w:cs="Century Gothic"/>
                <w:color w:val="000000"/>
                <w:sz w:val="18"/>
                <w:szCs w:val="18"/>
              </w:rPr>
              <w:t xml:space="preserve"> Business </w:t>
            </w:r>
            <w:proofErr w:type="spellStart"/>
            <w:r>
              <w:rPr>
                <w:rFonts w:ascii="Century Gothic" w:eastAsia="Century Gothic" w:hAnsi="Century Gothic" w:cs="Century Gothic"/>
                <w:color w:val="000000"/>
                <w:sz w:val="18"/>
                <w:szCs w:val="18"/>
              </w:rPr>
              <w:t>Bay</w:t>
            </w:r>
            <w:proofErr w:type="spellEnd"/>
          </w:p>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Dusit</w:t>
            </w:r>
            <w:proofErr w:type="spellEnd"/>
            <w:r>
              <w:rPr>
                <w:rFonts w:ascii="Century Gothic" w:eastAsia="Century Gothic" w:hAnsi="Century Gothic" w:cs="Century Gothic"/>
                <w:color w:val="000000"/>
                <w:sz w:val="18"/>
                <w:szCs w:val="18"/>
              </w:rPr>
              <w:t xml:space="preserve"> D2</w:t>
            </w:r>
          </w:p>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Tryp</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by</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Wyndham</w:t>
            </w:r>
            <w:proofErr w:type="spellEnd"/>
            <w:r>
              <w:rPr>
                <w:rFonts w:ascii="Century Gothic" w:eastAsia="Century Gothic" w:hAnsi="Century Gothic" w:cs="Century Gothic"/>
                <w:color w:val="000000"/>
                <w:sz w:val="18"/>
                <w:szCs w:val="18"/>
              </w:rPr>
              <w:t xml:space="preserve"> </w:t>
            </w:r>
          </w:p>
        </w:tc>
      </w:tr>
      <w:tr w:rsidR="00446EE0">
        <w:trPr>
          <w:trHeight w:val="261"/>
          <w:jc w:val="center"/>
        </w:trPr>
        <w:tc>
          <w:tcPr>
            <w:tcW w:w="1606" w:type="dxa"/>
            <w:vAlign w:val="center"/>
          </w:tcPr>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5*</w:t>
            </w:r>
          </w:p>
        </w:tc>
        <w:tc>
          <w:tcPr>
            <w:tcW w:w="2742" w:type="dxa"/>
            <w:vAlign w:val="center"/>
          </w:tcPr>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Millennium Plaza </w:t>
            </w:r>
            <w:proofErr w:type="spellStart"/>
            <w:r>
              <w:rPr>
                <w:rFonts w:ascii="Century Gothic" w:eastAsia="Century Gothic" w:hAnsi="Century Gothic" w:cs="Century Gothic"/>
                <w:color w:val="000000"/>
                <w:sz w:val="18"/>
                <w:szCs w:val="18"/>
              </w:rPr>
              <w:t>Downtown</w:t>
            </w:r>
            <w:proofErr w:type="spellEnd"/>
            <w:r>
              <w:rPr>
                <w:rFonts w:ascii="Century Gothic" w:eastAsia="Century Gothic" w:hAnsi="Century Gothic" w:cs="Century Gothic"/>
                <w:color w:val="000000"/>
                <w:sz w:val="18"/>
                <w:szCs w:val="18"/>
              </w:rPr>
              <w:t xml:space="preserve"> Elite </w:t>
            </w:r>
            <w:proofErr w:type="spellStart"/>
            <w:r>
              <w:rPr>
                <w:rFonts w:ascii="Century Gothic" w:eastAsia="Century Gothic" w:hAnsi="Century Gothic" w:cs="Century Gothic"/>
                <w:color w:val="000000"/>
                <w:sz w:val="18"/>
                <w:szCs w:val="18"/>
              </w:rPr>
              <w:t>Byblos</w:t>
            </w:r>
            <w:proofErr w:type="spellEnd"/>
          </w:p>
          <w:p w:rsidR="00446EE0" w:rsidRDefault="002C4C65">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Media </w:t>
            </w:r>
            <w:proofErr w:type="spellStart"/>
            <w:r>
              <w:rPr>
                <w:rFonts w:ascii="Century Gothic" w:eastAsia="Century Gothic" w:hAnsi="Century Gothic" w:cs="Century Gothic"/>
                <w:color w:val="000000"/>
                <w:sz w:val="18"/>
                <w:szCs w:val="18"/>
              </w:rPr>
              <w:t>Rotana</w:t>
            </w:r>
            <w:proofErr w:type="spellEnd"/>
            <w:r>
              <w:rPr>
                <w:rFonts w:ascii="Century Gothic" w:eastAsia="Century Gothic" w:hAnsi="Century Gothic" w:cs="Century Gothic"/>
                <w:color w:val="000000"/>
                <w:sz w:val="18"/>
                <w:szCs w:val="18"/>
              </w:rPr>
              <w:t xml:space="preserve"> </w:t>
            </w:r>
          </w:p>
        </w:tc>
      </w:tr>
    </w:tbl>
    <w:p w:rsidR="00446EE0" w:rsidRDefault="00446EE0">
      <w:pPr>
        <w:spacing w:after="0" w:line="240" w:lineRule="auto"/>
        <w:ind w:left="0" w:hanging="2"/>
        <w:jc w:val="both"/>
        <w:rPr>
          <w:rFonts w:ascii="Century Gothic" w:eastAsia="Century Gothic" w:hAnsi="Century Gothic" w:cs="Century Gothic"/>
          <w:u w:val="single"/>
        </w:rPr>
      </w:pPr>
    </w:p>
    <w:p w:rsidR="00446EE0" w:rsidRDefault="002C4C65">
      <w:pPr>
        <w:spacing w:after="0" w:line="240" w:lineRule="auto"/>
        <w:ind w:left="0" w:hanging="2"/>
        <w:jc w:val="both"/>
        <w:rPr>
          <w:rFonts w:ascii="Century Gothic" w:eastAsia="Century Gothic" w:hAnsi="Century Gothic" w:cs="Century Gothic"/>
          <w:u w:val="single"/>
        </w:rPr>
      </w:pPr>
      <w:r>
        <w:rPr>
          <w:rFonts w:ascii="Century Gothic" w:eastAsia="Century Gothic" w:hAnsi="Century Gothic" w:cs="Century Gothic"/>
          <w:b/>
          <w:u w:val="single"/>
        </w:rPr>
        <w:lastRenderedPageBreak/>
        <w:t>ITINERARIO DETALLADO:</w:t>
      </w:r>
    </w:p>
    <w:p w:rsidR="00446EE0" w:rsidRDefault="00446EE0">
      <w:pPr>
        <w:spacing w:after="0" w:line="240" w:lineRule="auto"/>
        <w:ind w:left="0" w:hanging="2"/>
        <w:jc w:val="both"/>
        <w:rPr>
          <w:rFonts w:ascii="Century Gothic" w:eastAsia="Century Gothic" w:hAnsi="Century Gothic" w:cs="Century Gothic"/>
          <w:sz w:val="20"/>
          <w:szCs w:val="20"/>
        </w:rPr>
      </w:pPr>
    </w:p>
    <w:p w:rsidR="00446EE0" w:rsidRDefault="002C4C65">
      <w:pPr>
        <w:spacing w:after="0"/>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DÍA 1: DUBAI</w:t>
      </w:r>
    </w:p>
    <w:p w:rsidR="00446EE0" w:rsidRDefault="002C4C65">
      <w:p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Llegada al aeropuerto de Dubái, asistencia de habla hispana y traslado al hotel para el alojamiento.</w:t>
      </w:r>
    </w:p>
    <w:p w:rsidR="00446EE0" w:rsidRDefault="00446EE0">
      <w:pPr>
        <w:spacing w:after="0"/>
        <w:ind w:left="0" w:hanging="2"/>
        <w:jc w:val="both"/>
        <w:rPr>
          <w:rFonts w:ascii="Century Gothic" w:eastAsia="Century Gothic" w:hAnsi="Century Gothic" w:cs="Century Gothic"/>
          <w:sz w:val="18"/>
          <w:szCs w:val="18"/>
        </w:rPr>
      </w:pPr>
    </w:p>
    <w:p w:rsidR="00446EE0" w:rsidRDefault="002C4C65">
      <w:pPr>
        <w:spacing w:after="0"/>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DÍA 2: DUBAI</w:t>
      </w:r>
    </w:p>
    <w:p w:rsidR="00446EE0" w:rsidRDefault="002C4C65">
      <w:p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Desayuno en el hotel y después Iniciamos nuestro recorrido con la parte antigua de la ciudad, llegaremos a la zona de </w:t>
      </w:r>
      <w:proofErr w:type="spellStart"/>
      <w:r>
        <w:rPr>
          <w:rFonts w:ascii="Century Gothic" w:eastAsia="Century Gothic" w:hAnsi="Century Gothic" w:cs="Century Gothic"/>
          <w:sz w:val="18"/>
          <w:szCs w:val="18"/>
        </w:rPr>
        <w:t>Bastakiya</w:t>
      </w:r>
      <w:proofErr w:type="spellEnd"/>
      <w:r>
        <w:rPr>
          <w:rFonts w:ascii="Century Gothic" w:eastAsia="Century Gothic" w:hAnsi="Century Gothic" w:cs="Century Gothic"/>
          <w:sz w:val="18"/>
          <w:szCs w:val="18"/>
        </w:rPr>
        <w:t xml:space="preserve"> en donde se podrán observar la forma de vida de los habitantes del país en tiempos antiguos. Luego subirá a bordo de un barco tr</w:t>
      </w:r>
      <w:r>
        <w:rPr>
          <w:rFonts w:ascii="Century Gothic" w:eastAsia="Century Gothic" w:hAnsi="Century Gothic" w:cs="Century Gothic"/>
          <w:sz w:val="18"/>
          <w:szCs w:val="18"/>
        </w:rPr>
        <w:t>adicional Abra para atravesar la ensenada y visitar el mercado de especias y el zoco del oro. Usted puede perderse en las callejuelas donde se mezclan los aromas de las especias traídas de varios puntos de la región, usted podrá comprar también recuerdo de</w:t>
      </w:r>
      <w:r>
        <w:rPr>
          <w:rFonts w:ascii="Century Gothic" w:eastAsia="Century Gothic" w:hAnsi="Century Gothic" w:cs="Century Gothic"/>
          <w:sz w:val="18"/>
          <w:szCs w:val="18"/>
        </w:rPr>
        <w:t xml:space="preserve"> su viaje a los mejores precios. En el mercado de oro encontrará hermosas joyas, piedras preciosas y </w:t>
      </w:r>
      <w:proofErr w:type="spellStart"/>
      <w:r>
        <w:rPr>
          <w:rFonts w:ascii="Century Gothic" w:eastAsia="Century Gothic" w:hAnsi="Century Gothic" w:cs="Century Gothic"/>
          <w:sz w:val="18"/>
          <w:szCs w:val="18"/>
        </w:rPr>
        <w:t>semi</w:t>
      </w:r>
      <w:proofErr w:type="spellEnd"/>
      <w:r>
        <w:rPr>
          <w:rFonts w:ascii="Century Gothic" w:eastAsia="Century Gothic" w:hAnsi="Century Gothic" w:cs="Century Gothic"/>
          <w:sz w:val="18"/>
          <w:szCs w:val="18"/>
        </w:rPr>
        <w:t xml:space="preserve"> preciosas, diseños en oro, plata y platino. Podremos tomar fotos del anillo de oro más grande del mundo. Haremos una parada para tomar fotos en el úni</w:t>
      </w:r>
      <w:r>
        <w:rPr>
          <w:rFonts w:ascii="Century Gothic" w:eastAsia="Century Gothic" w:hAnsi="Century Gothic" w:cs="Century Gothic"/>
          <w:sz w:val="18"/>
          <w:szCs w:val="18"/>
        </w:rPr>
        <w:t xml:space="preserve">co hotel de 7 estrellas del mundo </w:t>
      </w:r>
      <w:proofErr w:type="spellStart"/>
      <w:r>
        <w:rPr>
          <w:rFonts w:ascii="Century Gothic" w:eastAsia="Century Gothic" w:hAnsi="Century Gothic" w:cs="Century Gothic"/>
          <w:sz w:val="18"/>
          <w:szCs w:val="18"/>
        </w:rPr>
        <w:t>Burj</w:t>
      </w:r>
      <w:proofErr w:type="spellEnd"/>
      <w:r>
        <w:rPr>
          <w:rFonts w:ascii="Century Gothic" w:eastAsia="Century Gothic" w:hAnsi="Century Gothic" w:cs="Century Gothic"/>
          <w:sz w:val="18"/>
          <w:szCs w:val="18"/>
        </w:rPr>
        <w:t xml:space="preserve"> el </w:t>
      </w:r>
      <w:proofErr w:type="spellStart"/>
      <w:r>
        <w:rPr>
          <w:rFonts w:ascii="Century Gothic" w:eastAsia="Century Gothic" w:hAnsi="Century Gothic" w:cs="Century Gothic"/>
          <w:sz w:val="18"/>
          <w:szCs w:val="18"/>
        </w:rPr>
        <w:t>Arab</w:t>
      </w:r>
      <w:proofErr w:type="spellEnd"/>
      <w:r>
        <w:rPr>
          <w:rFonts w:ascii="Century Gothic" w:eastAsia="Century Gothic" w:hAnsi="Century Gothic" w:cs="Century Gothic"/>
          <w:sz w:val="18"/>
          <w:szCs w:val="18"/>
        </w:rPr>
        <w:t xml:space="preserve">. Traslado de regreso al hotel. Por la noche, tenemos cena a bordo de un DHOW de madera decorado tradicionalmente mientras navega por la Ensenada de </w:t>
      </w:r>
      <w:proofErr w:type="spellStart"/>
      <w:r>
        <w:rPr>
          <w:rFonts w:ascii="Century Gothic" w:eastAsia="Century Gothic" w:hAnsi="Century Gothic" w:cs="Century Gothic"/>
          <w:sz w:val="18"/>
          <w:szCs w:val="18"/>
        </w:rPr>
        <w:t>Dubai</w:t>
      </w:r>
      <w:proofErr w:type="spellEnd"/>
      <w:r>
        <w:rPr>
          <w:rFonts w:ascii="Century Gothic" w:eastAsia="Century Gothic" w:hAnsi="Century Gothic" w:cs="Century Gothic"/>
          <w:sz w:val="18"/>
          <w:szCs w:val="18"/>
        </w:rPr>
        <w:t xml:space="preserve"> bajo la luz de la luna. Podrá apreciar la verdadera bel</w:t>
      </w:r>
      <w:r>
        <w:rPr>
          <w:rFonts w:ascii="Century Gothic" w:eastAsia="Century Gothic" w:hAnsi="Century Gothic" w:cs="Century Gothic"/>
          <w:sz w:val="18"/>
          <w:szCs w:val="18"/>
        </w:rPr>
        <w:t>leza de la arquitectura histórica y moderna de la ciudad a esta hora de la noche. Regreso al hotel.</w:t>
      </w:r>
    </w:p>
    <w:p w:rsidR="00446EE0" w:rsidRDefault="00446EE0">
      <w:pPr>
        <w:spacing w:after="0"/>
        <w:ind w:left="0" w:hanging="2"/>
        <w:jc w:val="both"/>
        <w:rPr>
          <w:rFonts w:ascii="Century Gothic" w:eastAsia="Century Gothic" w:hAnsi="Century Gothic" w:cs="Century Gothic"/>
          <w:sz w:val="20"/>
          <w:szCs w:val="20"/>
        </w:rPr>
      </w:pPr>
    </w:p>
    <w:p w:rsidR="00446EE0" w:rsidRDefault="002C4C65">
      <w:pPr>
        <w:spacing w:after="0"/>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DÍA 3: DUBAI</w:t>
      </w:r>
    </w:p>
    <w:p w:rsidR="00446EE0" w:rsidRDefault="002C4C65">
      <w:p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Desayuno en el hotel y Mañana libre para actividades opcionales. Por la tarde salida desde el lobby del hotel en coche 4X4 hacia el desierto d</w:t>
      </w:r>
      <w:r>
        <w:rPr>
          <w:rFonts w:ascii="Century Gothic" w:eastAsia="Century Gothic" w:hAnsi="Century Gothic" w:cs="Century Gothic"/>
          <w:sz w:val="18"/>
          <w:szCs w:val="18"/>
        </w:rPr>
        <w:t xml:space="preserve">onde seremos participes de una emocionante experiencia con nuestro chofer que nos mostrará sus habilidades al volante surfeando por las dunas. Después de una parada para ver la puesta del sol llegaremos al campamento donde disfrutaremos de una tradicional </w:t>
      </w:r>
      <w:r>
        <w:rPr>
          <w:rFonts w:ascii="Century Gothic" w:eastAsia="Century Gothic" w:hAnsi="Century Gothic" w:cs="Century Gothic"/>
          <w:sz w:val="18"/>
          <w:szCs w:val="18"/>
        </w:rPr>
        <w:t xml:space="preserve">noche árabe y finalmente veremos un espectáculo de danza del vientre y </w:t>
      </w:r>
      <w:proofErr w:type="spellStart"/>
      <w:r>
        <w:rPr>
          <w:rFonts w:ascii="Century Gothic" w:eastAsia="Century Gothic" w:hAnsi="Century Gothic" w:cs="Century Gothic"/>
          <w:sz w:val="18"/>
          <w:szCs w:val="18"/>
        </w:rPr>
        <w:t>tannoura</w:t>
      </w:r>
      <w:proofErr w:type="spellEnd"/>
      <w:r>
        <w:rPr>
          <w:rFonts w:ascii="Century Gothic" w:eastAsia="Century Gothic" w:hAnsi="Century Gothic" w:cs="Century Gothic"/>
          <w:sz w:val="18"/>
          <w:szCs w:val="18"/>
        </w:rPr>
        <w:t>.</w:t>
      </w:r>
    </w:p>
    <w:p w:rsidR="00446EE0" w:rsidRDefault="00446EE0">
      <w:pPr>
        <w:spacing w:after="0"/>
        <w:ind w:left="0" w:hanging="2"/>
        <w:jc w:val="both"/>
        <w:rPr>
          <w:rFonts w:ascii="Century Gothic" w:eastAsia="Century Gothic" w:hAnsi="Century Gothic" w:cs="Century Gothic"/>
          <w:sz w:val="20"/>
          <w:szCs w:val="20"/>
        </w:rPr>
      </w:pPr>
    </w:p>
    <w:p w:rsidR="00446EE0" w:rsidRDefault="002C4C65">
      <w:pPr>
        <w:spacing w:after="0"/>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DÍA 4: DUBAI</w:t>
      </w:r>
    </w:p>
    <w:p w:rsidR="00446EE0" w:rsidRDefault="002C4C65">
      <w:p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Desayuno en el hotel y después empezamos nuestra visita para ir a Abu </w:t>
      </w:r>
      <w:proofErr w:type="spellStart"/>
      <w:r>
        <w:rPr>
          <w:rFonts w:ascii="Century Gothic" w:eastAsia="Century Gothic" w:hAnsi="Century Gothic" w:cs="Century Gothic"/>
          <w:sz w:val="18"/>
          <w:szCs w:val="18"/>
        </w:rPr>
        <w:t>Dhabi</w:t>
      </w:r>
      <w:proofErr w:type="spellEnd"/>
      <w:r>
        <w:rPr>
          <w:rFonts w:ascii="Century Gothic" w:eastAsia="Century Gothic" w:hAnsi="Century Gothic" w:cs="Century Gothic"/>
          <w:sz w:val="18"/>
          <w:szCs w:val="18"/>
        </w:rPr>
        <w:t>, que es la capital de los EAU, una de las ciudades más bonitas de la región, para lle</w:t>
      </w:r>
      <w:r>
        <w:rPr>
          <w:rFonts w:ascii="Century Gothic" w:eastAsia="Century Gothic" w:hAnsi="Century Gothic" w:cs="Century Gothic"/>
          <w:sz w:val="18"/>
          <w:szCs w:val="18"/>
        </w:rPr>
        <w:t xml:space="preserve">gar a esta Hermosa ciudad tenemos 2 horas de camino desde Dubái, pasando por </w:t>
      </w:r>
      <w:proofErr w:type="spellStart"/>
      <w:r>
        <w:rPr>
          <w:rFonts w:ascii="Century Gothic" w:eastAsia="Century Gothic" w:hAnsi="Century Gothic" w:cs="Century Gothic"/>
          <w:sz w:val="18"/>
          <w:szCs w:val="18"/>
        </w:rPr>
        <w:t>Jebel</w:t>
      </w:r>
      <w:proofErr w:type="spellEnd"/>
      <w:r>
        <w:rPr>
          <w:rFonts w:ascii="Century Gothic" w:eastAsia="Century Gothic" w:hAnsi="Century Gothic" w:cs="Century Gothic"/>
          <w:sz w:val="18"/>
          <w:szCs w:val="18"/>
        </w:rPr>
        <w:t xml:space="preserve"> Ali, que es uno de los puertos más grandes del mundo. Abu </w:t>
      </w:r>
      <w:proofErr w:type="spellStart"/>
      <w:r>
        <w:rPr>
          <w:rFonts w:ascii="Century Gothic" w:eastAsia="Century Gothic" w:hAnsi="Century Gothic" w:cs="Century Gothic"/>
          <w:sz w:val="18"/>
          <w:szCs w:val="18"/>
        </w:rPr>
        <w:t>Dhabi</w:t>
      </w:r>
      <w:proofErr w:type="spellEnd"/>
      <w:r>
        <w:rPr>
          <w:rFonts w:ascii="Century Gothic" w:eastAsia="Century Gothic" w:hAnsi="Century Gothic" w:cs="Century Gothic"/>
          <w:sz w:val="18"/>
          <w:szCs w:val="18"/>
        </w:rPr>
        <w:t xml:space="preserve"> está compuesto por la parte continental y también por varias islas, nuestra primera parada es en la gran mezq</w:t>
      </w:r>
      <w:r>
        <w:rPr>
          <w:rFonts w:ascii="Century Gothic" w:eastAsia="Century Gothic" w:hAnsi="Century Gothic" w:cs="Century Gothic"/>
          <w:sz w:val="18"/>
          <w:szCs w:val="18"/>
        </w:rPr>
        <w:t xml:space="preserve">uita de </w:t>
      </w:r>
      <w:proofErr w:type="spellStart"/>
      <w:r>
        <w:rPr>
          <w:rFonts w:ascii="Century Gothic" w:eastAsia="Century Gothic" w:hAnsi="Century Gothic" w:cs="Century Gothic"/>
          <w:sz w:val="18"/>
          <w:szCs w:val="18"/>
        </w:rPr>
        <w:t>Sheik</w:t>
      </w:r>
      <w:proofErr w:type="spellEnd"/>
      <w:r>
        <w:rPr>
          <w:rFonts w:ascii="Century Gothic" w:eastAsia="Century Gothic" w:hAnsi="Century Gothic" w:cs="Century Gothic"/>
          <w:sz w:val="18"/>
          <w:szCs w:val="18"/>
        </w:rPr>
        <w:t xml:space="preserve"> </w:t>
      </w:r>
      <w:proofErr w:type="spellStart"/>
      <w:r>
        <w:rPr>
          <w:rFonts w:ascii="Century Gothic" w:eastAsia="Century Gothic" w:hAnsi="Century Gothic" w:cs="Century Gothic"/>
          <w:sz w:val="18"/>
          <w:szCs w:val="18"/>
        </w:rPr>
        <w:t>Zayed</w:t>
      </w:r>
      <w:proofErr w:type="spellEnd"/>
      <w:r>
        <w:rPr>
          <w:rFonts w:ascii="Century Gothic" w:eastAsia="Century Gothic" w:hAnsi="Century Gothic" w:cs="Century Gothic"/>
          <w:sz w:val="18"/>
          <w:szCs w:val="18"/>
        </w:rPr>
        <w:t xml:space="preserve">, inaugurada en el año 2007 esta pieza de arte es considerada actualmente como uno de los 10 lugares turísticos más visitados en todo el mundo. Su color blanco, lagos artificiales, decoración en mármol y cristales hacen de este un lugar </w:t>
      </w:r>
      <w:r>
        <w:rPr>
          <w:rFonts w:ascii="Century Gothic" w:eastAsia="Century Gothic" w:hAnsi="Century Gothic" w:cs="Century Gothic"/>
          <w:sz w:val="18"/>
          <w:szCs w:val="18"/>
        </w:rPr>
        <w:t xml:space="preserve">mágico y espiritual. Entre los lugares más importantes a visitar en Abu </w:t>
      </w:r>
      <w:proofErr w:type="spellStart"/>
      <w:r>
        <w:rPr>
          <w:rFonts w:ascii="Century Gothic" w:eastAsia="Century Gothic" w:hAnsi="Century Gothic" w:cs="Century Gothic"/>
          <w:sz w:val="18"/>
          <w:szCs w:val="18"/>
        </w:rPr>
        <w:t>Dhabi</w:t>
      </w:r>
      <w:proofErr w:type="spellEnd"/>
      <w:r>
        <w:rPr>
          <w:rFonts w:ascii="Century Gothic" w:eastAsia="Century Gothic" w:hAnsi="Century Gothic" w:cs="Century Gothic"/>
          <w:sz w:val="18"/>
          <w:szCs w:val="18"/>
        </w:rPr>
        <w:t xml:space="preserve"> tenemos la plaza de la Unión, el </w:t>
      </w:r>
      <w:proofErr w:type="spellStart"/>
      <w:r>
        <w:rPr>
          <w:rFonts w:ascii="Century Gothic" w:eastAsia="Century Gothic" w:hAnsi="Century Gothic" w:cs="Century Gothic"/>
          <w:sz w:val="18"/>
          <w:szCs w:val="18"/>
        </w:rPr>
        <w:t>Emirates</w:t>
      </w:r>
      <w:proofErr w:type="spellEnd"/>
      <w:r>
        <w:rPr>
          <w:rFonts w:ascii="Century Gothic" w:eastAsia="Century Gothic" w:hAnsi="Century Gothic" w:cs="Century Gothic"/>
          <w:sz w:val="18"/>
          <w:szCs w:val="18"/>
        </w:rPr>
        <w:t xml:space="preserve"> Palace (por fuera), el Palacio Presidencial (por fuera), la aldea de la cultura. Hacemos una parada para tomar el Almuerzo en un restaur</w:t>
      </w:r>
      <w:r>
        <w:rPr>
          <w:rFonts w:ascii="Century Gothic" w:eastAsia="Century Gothic" w:hAnsi="Century Gothic" w:cs="Century Gothic"/>
          <w:sz w:val="18"/>
          <w:szCs w:val="18"/>
        </w:rPr>
        <w:t xml:space="preserve">ante local. por supuesto la Isla de </w:t>
      </w:r>
      <w:proofErr w:type="spellStart"/>
      <w:r>
        <w:rPr>
          <w:rFonts w:ascii="Century Gothic" w:eastAsia="Century Gothic" w:hAnsi="Century Gothic" w:cs="Century Gothic"/>
          <w:sz w:val="18"/>
          <w:szCs w:val="18"/>
        </w:rPr>
        <w:t>Yas</w:t>
      </w:r>
      <w:proofErr w:type="spellEnd"/>
      <w:r>
        <w:rPr>
          <w:rFonts w:ascii="Century Gothic" w:eastAsia="Century Gothic" w:hAnsi="Century Gothic" w:cs="Century Gothic"/>
          <w:sz w:val="18"/>
          <w:szCs w:val="18"/>
        </w:rPr>
        <w:t xml:space="preserve"> donde se encuentra el circuito de </w:t>
      </w:r>
      <w:proofErr w:type="spellStart"/>
      <w:r>
        <w:rPr>
          <w:rFonts w:ascii="Century Gothic" w:eastAsia="Century Gothic" w:hAnsi="Century Gothic" w:cs="Century Gothic"/>
          <w:sz w:val="18"/>
          <w:szCs w:val="18"/>
        </w:rPr>
        <w:t>Yas</w:t>
      </w:r>
      <w:proofErr w:type="spellEnd"/>
      <w:r>
        <w:rPr>
          <w:rFonts w:ascii="Century Gothic" w:eastAsia="Century Gothic" w:hAnsi="Century Gothic" w:cs="Century Gothic"/>
          <w:sz w:val="18"/>
          <w:szCs w:val="18"/>
        </w:rPr>
        <w:t xml:space="preserve"> Marina, el parque Ferrari, el parque acuático de </w:t>
      </w:r>
      <w:proofErr w:type="spellStart"/>
      <w:r>
        <w:rPr>
          <w:rFonts w:ascii="Century Gothic" w:eastAsia="Century Gothic" w:hAnsi="Century Gothic" w:cs="Century Gothic"/>
          <w:sz w:val="18"/>
          <w:szCs w:val="18"/>
        </w:rPr>
        <w:t>Yas</w:t>
      </w:r>
      <w:proofErr w:type="spellEnd"/>
      <w:r>
        <w:rPr>
          <w:rFonts w:ascii="Century Gothic" w:eastAsia="Century Gothic" w:hAnsi="Century Gothic" w:cs="Century Gothic"/>
          <w:sz w:val="18"/>
          <w:szCs w:val="18"/>
        </w:rPr>
        <w:t xml:space="preserve"> y el parque de atracciones Warner </w:t>
      </w:r>
      <w:proofErr w:type="spellStart"/>
      <w:r>
        <w:rPr>
          <w:rFonts w:ascii="Century Gothic" w:eastAsia="Century Gothic" w:hAnsi="Century Gothic" w:cs="Century Gothic"/>
          <w:sz w:val="18"/>
          <w:szCs w:val="18"/>
        </w:rPr>
        <w:t>Bros</w:t>
      </w:r>
      <w:proofErr w:type="spellEnd"/>
      <w:r>
        <w:rPr>
          <w:rFonts w:ascii="Century Gothic" w:eastAsia="Century Gothic" w:hAnsi="Century Gothic" w:cs="Century Gothic"/>
          <w:sz w:val="18"/>
          <w:szCs w:val="18"/>
        </w:rPr>
        <w:t>. Regreso a Dubái.</w:t>
      </w:r>
    </w:p>
    <w:p w:rsidR="00446EE0" w:rsidRDefault="00446EE0">
      <w:pPr>
        <w:spacing w:after="0"/>
        <w:ind w:left="0" w:hanging="2"/>
        <w:jc w:val="both"/>
        <w:rPr>
          <w:rFonts w:ascii="Century Gothic" w:eastAsia="Century Gothic" w:hAnsi="Century Gothic" w:cs="Century Gothic"/>
          <w:sz w:val="20"/>
          <w:szCs w:val="20"/>
        </w:rPr>
      </w:pPr>
    </w:p>
    <w:p w:rsidR="00446EE0" w:rsidRDefault="002C4C65">
      <w:pPr>
        <w:spacing w:after="0"/>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DÍA 5: DUBAI</w:t>
      </w:r>
    </w:p>
    <w:p w:rsidR="00446EE0" w:rsidRDefault="002C4C65">
      <w:p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Desayuno en el hotel. Fin de servicios y Traslado del hotel al aeropuerto de </w:t>
      </w:r>
      <w:proofErr w:type="spellStart"/>
      <w:r>
        <w:rPr>
          <w:rFonts w:ascii="Century Gothic" w:eastAsia="Century Gothic" w:hAnsi="Century Gothic" w:cs="Century Gothic"/>
          <w:sz w:val="18"/>
          <w:szCs w:val="18"/>
        </w:rPr>
        <w:t>Dubai</w:t>
      </w:r>
      <w:proofErr w:type="spellEnd"/>
      <w:r>
        <w:rPr>
          <w:rFonts w:ascii="Century Gothic" w:eastAsia="Century Gothic" w:hAnsi="Century Gothic" w:cs="Century Gothic"/>
          <w:sz w:val="18"/>
          <w:szCs w:val="18"/>
        </w:rPr>
        <w:t>.</w:t>
      </w:r>
    </w:p>
    <w:p w:rsidR="00446EE0" w:rsidRDefault="00446EE0">
      <w:pPr>
        <w:spacing w:after="0"/>
        <w:ind w:left="0" w:hanging="2"/>
        <w:jc w:val="both"/>
        <w:rPr>
          <w:rFonts w:ascii="Century Gothic" w:eastAsia="Century Gothic" w:hAnsi="Century Gothic" w:cs="Century Gothic"/>
          <w:sz w:val="18"/>
          <w:szCs w:val="18"/>
        </w:rPr>
      </w:pPr>
    </w:p>
    <w:p w:rsidR="00446EE0" w:rsidRDefault="002C4C65">
      <w:pPr>
        <w:spacing w:after="0"/>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Fin de los servicios.</w:t>
      </w:r>
    </w:p>
    <w:p w:rsidR="00446EE0" w:rsidRDefault="00446EE0">
      <w:pPr>
        <w:spacing w:after="0"/>
        <w:ind w:left="0" w:hanging="2"/>
        <w:jc w:val="center"/>
        <w:rPr>
          <w:rFonts w:ascii="Century Gothic" w:eastAsia="Century Gothic" w:hAnsi="Century Gothic" w:cs="Century Gothic"/>
          <w:sz w:val="20"/>
          <w:szCs w:val="20"/>
        </w:rPr>
      </w:pPr>
    </w:p>
    <w:p w:rsidR="00446EE0" w:rsidRDefault="00446EE0">
      <w:pPr>
        <w:spacing w:after="0"/>
        <w:ind w:left="0" w:hanging="2"/>
        <w:jc w:val="center"/>
        <w:rPr>
          <w:rFonts w:ascii="Century Gothic" w:eastAsia="Century Gothic" w:hAnsi="Century Gothic" w:cs="Century Gothic"/>
          <w:sz w:val="20"/>
          <w:szCs w:val="20"/>
        </w:rPr>
      </w:pPr>
    </w:p>
    <w:p w:rsidR="00446EE0" w:rsidRDefault="00446EE0">
      <w:pPr>
        <w:spacing w:after="0"/>
        <w:ind w:left="0" w:hanging="2"/>
        <w:jc w:val="center"/>
        <w:rPr>
          <w:rFonts w:ascii="Century Gothic" w:eastAsia="Century Gothic" w:hAnsi="Century Gothic" w:cs="Century Gothic"/>
          <w:sz w:val="20"/>
          <w:szCs w:val="20"/>
        </w:rPr>
      </w:pPr>
    </w:p>
    <w:p w:rsidR="00446EE0" w:rsidRDefault="002C4C65">
      <w:p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b/>
          <w:color w:val="FF0000"/>
        </w:rPr>
        <w:t>*</w:t>
      </w:r>
      <w:r>
        <w:rPr>
          <w:rFonts w:ascii="Century Gothic" w:eastAsia="Century Gothic" w:hAnsi="Century Gothic" w:cs="Century Gothic"/>
          <w:b/>
          <w:color w:val="FF0000"/>
          <w:sz w:val="18"/>
          <w:szCs w:val="18"/>
        </w:rPr>
        <w:t xml:space="preserve"> </w:t>
      </w:r>
      <w:r>
        <w:rPr>
          <w:rFonts w:ascii="Century Gothic" w:eastAsia="Century Gothic" w:hAnsi="Century Gothic" w:cs="Century Gothic"/>
          <w:b/>
          <w:sz w:val="18"/>
          <w:szCs w:val="18"/>
        </w:rPr>
        <w:t>Nota:</w:t>
      </w:r>
    </w:p>
    <w:p w:rsidR="00446EE0" w:rsidRDefault="002C4C65">
      <w:pPr>
        <w:numPr>
          <w:ilvl w:val="0"/>
          <w:numId w:val="5"/>
        </w:num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b/>
          <w:color w:val="FF0000"/>
          <w:sz w:val="18"/>
          <w:szCs w:val="18"/>
          <w:highlight w:val="yellow"/>
        </w:rPr>
        <w:t>El orden de las visitas puede variar en función del día de salida manteniendo las visitas programadas.</w:t>
      </w:r>
    </w:p>
    <w:p w:rsidR="00446EE0" w:rsidRDefault="00446EE0">
      <w:pPr>
        <w:spacing w:after="0"/>
        <w:ind w:left="0" w:hanging="2"/>
        <w:jc w:val="both"/>
        <w:rPr>
          <w:rFonts w:ascii="Century Gothic" w:eastAsia="Century Gothic" w:hAnsi="Century Gothic" w:cs="Century Gothic"/>
          <w:sz w:val="20"/>
          <w:szCs w:val="20"/>
          <w:u w:val="single"/>
        </w:rPr>
      </w:pPr>
    </w:p>
    <w:p w:rsidR="00446EE0" w:rsidRDefault="002C4C65">
      <w:pPr>
        <w:spacing w:after="0"/>
        <w:ind w:left="0" w:hanging="2"/>
        <w:jc w:val="both"/>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t>PRECIOS Y FECHAS APLICABLES:</w:t>
      </w:r>
    </w:p>
    <w:p w:rsidR="00446EE0" w:rsidRDefault="00446EE0">
      <w:pPr>
        <w:spacing w:after="0"/>
        <w:ind w:left="0" w:hanging="2"/>
        <w:jc w:val="both"/>
        <w:rPr>
          <w:rFonts w:ascii="Century Gothic" w:eastAsia="Century Gothic" w:hAnsi="Century Gothic" w:cs="Century Gothic"/>
          <w:sz w:val="20"/>
          <w:szCs w:val="20"/>
          <w:u w:val="single"/>
        </w:rPr>
      </w:pPr>
    </w:p>
    <w:tbl>
      <w:tblPr>
        <w:tblStyle w:val="a0"/>
        <w:tblpPr w:leftFromText="141" w:rightFromText="141" w:vertAnchor="text" w:tblpX="105" w:tblpY="240"/>
        <w:tblW w:w="8293" w:type="dxa"/>
        <w:tblInd w:w="0" w:type="dxa"/>
        <w:tblLayout w:type="fixed"/>
        <w:tblLook w:val="0000" w:firstRow="0" w:lastRow="0" w:firstColumn="0" w:lastColumn="0" w:noHBand="0" w:noVBand="0"/>
      </w:tblPr>
      <w:tblGrid>
        <w:gridCol w:w="1801"/>
        <w:gridCol w:w="1985"/>
        <w:gridCol w:w="2126"/>
        <w:gridCol w:w="2381"/>
      </w:tblGrid>
      <w:tr w:rsidR="00446EE0">
        <w:trPr>
          <w:trHeight w:val="278"/>
        </w:trPr>
        <w:tc>
          <w:tcPr>
            <w:tcW w:w="8293" w:type="dxa"/>
            <w:gridSpan w:val="4"/>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color w:val="9A0000"/>
              </w:rPr>
            </w:pPr>
            <w:r>
              <w:rPr>
                <w:rFonts w:ascii="Century Gothic" w:eastAsia="Century Gothic" w:hAnsi="Century Gothic" w:cs="Century Gothic"/>
                <w:b/>
                <w:color w:val="9A0000"/>
              </w:rPr>
              <w:t>PRECIOS POR PERSONA EN DÓLARES AMERICANOS-HASTA EL 30/04/2025</w:t>
            </w:r>
          </w:p>
        </w:tc>
      </w:tr>
      <w:tr w:rsidR="00446EE0">
        <w:trPr>
          <w:trHeight w:val="115"/>
        </w:trPr>
        <w:tc>
          <w:tcPr>
            <w:tcW w:w="1801" w:type="dxa"/>
            <w:tcBorders>
              <w:top w:val="single" w:sz="8" w:space="0" w:color="000000"/>
              <w:left w:val="single" w:sz="8" w:space="0" w:color="000000"/>
              <w:right w:val="single" w:sz="8" w:space="0" w:color="000000"/>
            </w:tcBorders>
            <w:shd w:val="clear" w:color="auto" w:fill="FFD966"/>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color w:val="080808"/>
              </w:rPr>
            </w:pPr>
            <w:r>
              <w:rPr>
                <w:rFonts w:ascii="Century Gothic" w:eastAsia="Century Gothic" w:hAnsi="Century Gothic" w:cs="Century Gothic"/>
                <w:b/>
                <w:color w:val="080808"/>
              </w:rPr>
              <w:t>CATEGORIA</w:t>
            </w:r>
          </w:p>
        </w:tc>
        <w:tc>
          <w:tcPr>
            <w:tcW w:w="1985"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color w:val="080808"/>
                <w:sz w:val="20"/>
                <w:szCs w:val="20"/>
              </w:rPr>
            </w:pPr>
            <w:r>
              <w:rPr>
                <w:rFonts w:ascii="Century Gothic" w:eastAsia="Century Gothic" w:hAnsi="Century Gothic" w:cs="Century Gothic"/>
                <w:b/>
                <w:color w:val="080808"/>
                <w:sz w:val="20"/>
                <w:szCs w:val="2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D966"/>
            <w:vAlign w:val="center"/>
          </w:tcPr>
          <w:p w:rsidR="00446EE0" w:rsidRDefault="002C4C65">
            <w:pPr>
              <w:spacing w:after="0" w:line="240" w:lineRule="auto"/>
              <w:ind w:left="0" w:hanging="2"/>
              <w:jc w:val="center"/>
              <w:rPr>
                <w:rFonts w:ascii="Century Gothic" w:eastAsia="Century Gothic" w:hAnsi="Century Gothic" w:cs="Century Gothic"/>
                <w:color w:val="080808"/>
                <w:sz w:val="20"/>
                <w:szCs w:val="20"/>
              </w:rPr>
            </w:pPr>
            <w:r>
              <w:rPr>
                <w:rFonts w:ascii="Century Gothic" w:eastAsia="Century Gothic" w:hAnsi="Century Gothic" w:cs="Century Gothic"/>
                <w:b/>
                <w:color w:val="080808"/>
                <w:sz w:val="20"/>
                <w:szCs w:val="20"/>
              </w:rPr>
              <w:t>4*</w:t>
            </w:r>
          </w:p>
        </w:tc>
        <w:tc>
          <w:tcPr>
            <w:tcW w:w="2381"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color w:val="080808"/>
                <w:sz w:val="20"/>
                <w:szCs w:val="20"/>
              </w:rPr>
            </w:pPr>
            <w:r>
              <w:rPr>
                <w:rFonts w:ascii="Century Gothic" w:eastAsia="Century Gothic" w:hAnsi="Century Gothic" w:cs="Century Gothic"/>
                <w:b/>
                <w:color w:val="080808"/>
                <w:sz w:val="20"/>
                <w:szCs w:val="20"/>
              </w:rPr>
              <w:t xml:space="preserve">4* </w:t>
            </w:r>
            <w:proofErr w:type="spellStart"/>
            <w:r>
              <w:rPr>
                <w:rFonts w:ascii="Century Gothic" w:eastAsia="Century Gothic" w:hAnsi="Century Gothic" w:cs="Century Gothic"/>
                <w:b/>
                <w:color w:val="080808"/>
                <w:sz w:val="20"/>
                <w:szCs w:val="20"/>
              </w:rPr>
              <w:t>Sup</w:t>
            </w:r>
            <w:proofErr w:type="spellEnd"/>
          </w:p>
        </w:tc>
      </w:tr>
      <w:tr w:rsidR="00446EE0">
        <w:trPr>
          <w:trHeight w:val="115"/>
        </w:trPr>
        <w:tc>
          <w:tcPr>
            <w:tcW w:w="8293" w:type="dxa"/>
            <w:gridSpan w:val="4"/>
            <w:tcBorders>
              <w:top w:val="single" w:sz="8" w:space="0" w:color="000000"/>
              <w:left w:val="single" w:sz="8" w:space="0" w:color="000000"/>
              <w:right w:val="single" w:sz="8" w:space="0" w:color="000000"/>
            </w:tcBorders>
            <w:shd w:val="clear" w:color="auto" w:fill="FFD47D"/>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01 Mayo al 30 Setiembre 2025</w:t>
            </w:r>
          </w:p>
        </w:tc>
      </w:tr>
      <w:tr w:rsidR="00446EE0">
        <w:trPr>
          <w:trHeight w:val="115"/>
        </w:trPr>
        <w:tc>
          <w:tcPr>
            <w:tcW w:w="1801"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rPr>
            </w:pPr>
            <w:r>
              <w:rPr>
                <w:rFonts w:ascii="Century Gothic" w:eastAsia="Century Gothic" w:hAnsi="Century Gothic" w:cs="Century Gothic"/>
                <w:b/>
              </w:rPr>
              <w:t>2 PASAJEROS POR</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US$ 885</w:t>
            </w:r>
          </w:p>
        </w:tc>
        <w:tc>
          <w:tcPr>
            <w:tcW w:w="2126"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US$ 925</w:t>
            </w:r>
          </w:p>
        </w:tc>
        <w:tc>
          <w:tcPr>
            <w:tcW w:w="2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US$ 1,030</w:t>
            </w:r>
          </w:p>
        </w:tc>
      </w:tr>
      <w:tr w:rsidR="00446EE0">
        <w:trPr>
          <w:trHeight w:val="115"/>
        </w:trPr>
        <w:tc>
          <w:tcPr>
            <w:tcW w:w="8293" w:type="dxa"/>
            <w:gridSpan w:val="4"/>
            <w:tcBorders>
              <w:top w:val="single" w:sz="8" w:space="0" w:color="000000"/>
              <w:left w:val="single" w:sz="8" w:space="0" w:color="000000"/>
              <w:right w:val="single" w:sz="8" w:space="0" w:color="000000"/>
            </w:tcBorders>
            <w:shd w:val="clear" w:color="auto" w:fill="FFD47D"/>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01 Octubre 2025 al 30 abril 2026</w:t>
            </w:r>
          </w:p>
        </w:tc>
      </w:tr>
      <w:tr w:rsidR="00446EE0">
        <w:trPr>
          <w:trHeight w:val="115"/>
        </w:trPr>
        <w:tc>
          <w:tcPr>
            <w:tcW w:w="1801"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rPr>
            </w:pPr>
            <w:r>
              <w:rPr>
                <w:rFonts w:ascii="Century Gothic" w:eastAsia="Century Gothic" w:hAnsi="Century Gothic" w:cs="Century Gothic"/>
                <w:b/>
              </w:rPr>
              <w:t>2 PASAJEROS POR</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US$ 1,245</w:t>
            </w:r>
          </w:p>
        </w:tc>
        <w:tc>
          <w:tcPr>
            <w:tcW w:w="2126"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US$ 1,295</w:t>
            </w:r>
          </w:p>
        </w:tc>
        <w:tc>
          <w:tcPr>
            <w:tcW w:w="2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US$ 1,350</w:t>
            </w:r>
          </w:p>
        </w:tc>
      </w:tr>
      <w:tr w:rsidR="00446EE0">
        <w:trPr>
          <w:trHeight w:val="13"/>
        </w:trPr>
        <w:tc>
          <w:tcPr>
            <w:tcW w:w="8293" w:type="dxa"/>
            <w:gridSpan w:val="4"/>
            <w:tcBorders>
              <w:top w:val="single" w:sz="8" w:space="0" w:color="000000"/>
              <w:left w:val="single" w:sz="8" w:space="0" w:color="000000"/>
              <w:bottom w:val="single" w:sz="8" w:space="0" w:color="000000"/>
              <w:right w:val="single" w:sz="8" w:space="0" w:color="000000"/>
            </w:tcBorders>
            <w:shd w:val="clear" w:color="auto" w:fill="FFE599"/>
            <w:vAlign w:val="center"/>
          </w:tcPr>
          <w:p w:rsidR="00446EE0" w:rsidRDefault="002C4C65">
            <w:pPr>
              <w:spacing w:after="0" w:line="240" w:lineRule="auto"/>
              <w:ind w:left="0" w:hanging="2"/>
              <w:jc w:val="center"/>
              <w:rPr>
                <w:rFonts w:ascii="Century Gothic" w:eastAsia="Century Gothic" w:hAnsi="Century Gothic" w:cs="Century Gothic"/>
                <w:sz w:val="28"/>
                <w:szCs w:val="28"/>
              </w:rPr>
            </w:pPr>
            <w:r>
              <w:rPr>
                <w:rFonts w:ascii="Century Gothic" w:eastAsia="Century Gothic" w:hAnsi="Century Gothic" w:cs="Century Gothic"/>
                <w:b/>
                <w:i/>
                <w:color w:val="990000"/>
                <w:sz w:val="20"/>
                <w:szCs w:val="20"/>
              </w:rPr>
              <w:t>Comisión: 10% incluido IGV + Desde US$ 12.00 incentivo por pasajero</w:t>
            </w:r>
          </w:p>
          <w:p w:rsidR="00446EE0" w:rsidRDefault="002C4C65">
            <w:pPr>
              <w:spacing w:after="0" w:line="240" w:lineRule="auto"/>
              <w:ind w:left="0" w:hanging="2"/>
              <w:jc w:val="center"/>
              <w:rPr>
                <w:rFonts w:ascii="Century Gothic" w:eastAsia="Century Gothic" w:hAnsi="Century Gothic" w:cs="Century Gothic"/>
                <w:color w:val="990000"/>
                <w:sz w:val="18"/>
                <w:szCs w:val="18"/>
              </w:rPr>
            </w:pPr>
            <w:r>
              <w:rPr>
                <w:rFonts w:ascii="Century Gothic" w:eastAsia="Century Gothic" w:hAnsi="Century Gothic" w:cs="Century Gothic"/>
                <w:i/>
                <w:color w:val="990000"/>
                <w:sz w:val="18"/>
                <w:szCs w:val="18"/>
              </w:rPr>
              <w:t>Tipo de cambio al 11 marzo 2025.  US$ 1.00 = S/.  4.10</w:t>
            </w:r>
          </w:p>
          <w:p w:rsidR="00446EE0" w:rsidRDefault="002C4C65">
            <w:pPr>
              <w:spacing w:after="0" w:line="240" w:lineRule="auto"/>
              <w:ind w:left="0" w:hanging="2"/>
              <w:jc w:val="center"/>
              <w:rPr>
                <w:rFonts w:ascii="Century Gothic" w:eastAsia="Century Gothic" w:hAnsi="Century Gothic" w:cs="Century Gothic"/>
                <w:color w:val="990000"/>
                <w:sz w:val="20"/>
                <w:szCs w:val="20"/>
              </w:rPr>
            </w:pPr>
            <w:r>
              <w:rPr>
                <w:rFonts w:ascii="Century Gothic" w:eastAsia="Century Gothic" w:hAnsi="Century Gothic" w:cs="Century Gothic"/>
                <w:i/>
                <w:color w:val="990000"/>
                <w:sz w:val="18"/>
                <w:szCs w:val="18"/>
              </w:rPr>
              <w:t>Tarifas por tipo de cambio puede variar sin previo aviso</w:t>
            </w:r>
          </w:p>
        </w:tc>
      </w:tr>
    </w:tbl>
    <w:p w:rsidR="00446EE0" w:rsidRDefault="00446EE0">
      <w:pPr>
        <w:spacing w:after="0"/>
        <w:ind w:left="0" w:hanging="2"/>
        <w:jc w:val="both"/>
        <w:rPr>
          <w:rFonts w:ascii="Century Gothic" w:eastAsia="Century Gothic" w:hAnsi="Century Gothic" w:cs="Century Gothic"/>
          <w:sz w:val="18"/>
          <w:szCs w:val="18"/>
        </w:rPr>
      </w:pPr>
    </w:p>
    <w:p w:rsidR="00446EE0" w:rsidRDefault="002C4C65">
      <w:pPr>
        <w:numPr>
          <w:ilvl w:val="0"/>
          <w:numId w:val="3"/>
        </w:numPr>
        <w:spacing w:after="0"/>
        <w:ind w:left="-1" w:hanging="1"/>
        <w:jc w:val="center"/>
        <w:rPr>
          <w:rFonts w:ascii="Century Gothic" w:eastAsia="Century Gothic" w:hAnsi="Century Gothic" w:cs="Century Gothic"/>
          <w:color w:val="990000"/>
          <w:sz w:val="14"/>
          <w:szCs w:val="14"/>
        </w:rPr>
      </w:pPr>
      <w:r>
        <w:rPr>
          <w:rFonts w:ascii="Century Gothic" w:eastAsia="Century Gothic" w:hAnsi="Century Gothic" w:cs="Century Gothic"/>
          <w:b/>
          <w:color w:val="990000"/>
          <w:sz w:val="14"/>
          <w:szCs w:val="14"/>
        </w:rPr>
        <w:t>En caso de cancelación dentro de los 45 días previos al viaje, se facturará el 100% de gastos.</w:t>
      </w:r>
    </w:p>
    <w:p w:rsidR="00446EE0" w:rsidRDefault="002C4C65">
      <w:pPr>
        <w:numPr>
          <w:ilvl w:val="0"/>
          <w:numId w:val="3"/>
        </w:numPr>
        <w:spacing w:after="0"/>
        <w:ind w:left="-1" w:hanging="1"/>
        <w:jc w:val="center"/>
        <w:rPr>
          <w:rFonts w:ascii="Century Gothic" w:eastAsia="Century Gothic" w:hAnsi="Century Gothic" w:cs="Century Gothic"/>
          <w:color w:val="990000"/>
          <w:sz w:val="14"/>
          <w:szCs w:val="14"/>
        </w:rPr>
      </w:pPr>
      <w:r>
        <w:rPr>
          <w:rFonts w:ascii="Century Gothic" w:eastAsia="Century Gothic" w:hAnsi="Century Gothic" w:cs="Century Gothic"/>
          <w:b/>
          <w:color w:val="990000"/>
          <w:sz w:val="14"/>
          <w:szCs w:val="14"/>
        </w:rPr>
        <w:t>Previo a los 45 días antes del viaje, se aceptarán anulaciones únicamente con sustento y/o documentación válida en base a los acuerdos comerciales con los socios</w:t>
      </w:r>
      <w:r>
        <w:rPr>
          <w:rFonts w:ascii="Century Gothic" w:eastAsia="Century Gothic" w:hAnsi="Century Gothic" w:cs="Century Gothic"/>
          <w:b/>
          <w:color w:val="990000"/>
          <w:sz w:val="14"/>
          <w:szCs w:val="14"/>
        </w:rPr>
        <w:t xml:space="preserve"> estratégicos involucrados.</w:t>
      </w:r>
    </w:p>
    <w:p w:rsidR="00446EE0" w:rsidRDefault="002C4C65">
      <w:pPr>
        <w:numPr>
          <w:ilvl w:val="0"/>
          <w:numId w:val="3"/>
        </w:numPr>
        <w:spacing w:after="0"/>
        <w:ind w:left="-1" w:hanging="1"/>
        <w:jc w:val="center"/>
        <w:rPr>
          <w:rFonts w:ascii="Century Gothic" w:eastAsia="Century Gothic" w:hAnsi="Century Gothic" w:cs="Century Gothic"/>
          <w:color w:val="990000"/>
          <w:sz w:val="14"/>
          <w:szCs w:val="14"/>
        </w:rPr>
      </w:pPr>
      <w:r>
        <w:rPr>
          <w:rFonts w:ascii="Century Gothic" w:eastAsia="Century Gothic" w:hAnsi="Century Gothic" w:cs="Century Gothic"/>
          <w:b/>
          <w:color w:val="990000"/>
          <w:sz w:val="14"/>
          <w:szCs w:val="14"/>
        </w:rPr>
        <w:t>Los PREPAGOS NO son REEMBOLSABLES bajo ninguna razón, motivo o circunstancia.</w:t>
      </w:r>
    </w:p>
    <w:p w:rsidR="00446EE0" w:rsidRDefault="002C4C65">
      <w:pPr>
        <w:numPr>
          <w:ilvl w:val="0"/>
          <w:numId w:val="3"/>
        </w:numPr>
        <w:spacing w:after="0"/>
        <w:ind w:left="-1" w:hanging="1"/>
        <w:jc w:val="center"/>
        <w:rPr>
          <w:rFonts w:ascii="Century Gothic" w:eastAsia="Century Gothic" w:hAnsi="Century Gothic" w:cs="Century Gothic"/>
          <w:color w:val="990000"/>
          <w:sz w:val="14"/>
          <w:szCs w:val="14"/>
        </w:rPr>
      </w:pPr>
      <w:r>
        <w:rPr>
          <w:rFonts w:ascii="Century Gothic" w:eastAsia="Century Gothic" w:hAnsi="Century Gothic" w:cs="Century Gothic"/>
          <w:b/>
          <w:color w:val="990000"/>
          <w:sz w:val="14"/>
          <w:szCs w:val="14"/>
        </w:rPr>
        <w:t>Cupos y tarifas sujetos a disponibilidad. Consultar.</w:t>
      </w:r>
    </w:p>
    <w:p w:rsidR="00446EE0" w:rsidRDefault="00446EE0">
      <w:pPr>
        <w:spacing w:after="0"/>
        <w:ind w:left="0" w:hanging="2"/>
        <w:rPr>
          <w:rFonts w:ascii="Century Gothic" w:eastAsia="Century Gothic" w:hAnsi="Century Gothic" w:cs="Century Gothic"/>
          <w:color w:val="990000"/>
          <w:sz w:val="16"/>
          <w:szCs w:val="16"/>
        </w:rPr>
      </w:pPr>
    </w:p>
    <w:p w:rsidR="00446EE0" w:rsidRDefault="002C4C65">
      <w:pPr>
        <w:shd w:val="clear" w:color="auto" w:fill="FFFFFF"/>
        <w:spacing w:after="0"/>
        <w:ind w:left="0" w:hanging="2"/>
        <w:jc w:val="both"/>
        <w:rPr>
          <w:rFonts w:ascii="Century Gothic" w:eastAsia="Century Gothic" w:hAnsi="Century Gothic" w:cs="Century Gothic"/>
          <w:u w:val="single"/>
        </w:rPr>
      </w:pPr>
      <w:r>
        <w:rPr>
          <w:rFonts w:ascii="Century Gothic" w:eastAsia="Century Gothic" w:hAnsi="Century Gothic" w:cs="Century Gothic"/>
          <w:b/>
          <w:u w:val="single"/>
        </w:rPr>
        <w:t>OPCIONALES:</w:t>
      </w:r>
    </w:p>
    <w:tbl>
      <w:tblPr>
        <w:tblStyle w:val="a1"/>
        <w:tblpPr w:leftFromText="141" w:rightFromText="141" w:vertAnchor="text" w:tblpX="160" w:tblpY="240"/>
        <w:tblW w:w="8182" w:type="dxa"/>
        <w:tblInd w:w="0" w:type="dxa"/>
        <w:tblLayout w:type="fixed"/>
        <w:tblLook w:val="0000" w:firstRow="0" w:lastRow="0" w:firstColumn="0" w:lastColumn="0" w:noHBand="0" w:noVBand="0"/>
      </w:tblPr>
      <w:tblGrid>
        <w:gridCol w:w="4650"/>
        <w:gridCol w:w="1765"/>
        <w:gridCol w:w="1767"/>
      </w:tblGrid>
      <w:tr w:rsidR="00446EE0">
        <w:trPr>
          <w:trHeight w:val="200"/>
        </w:trPr>
        <w:tc>
          <w:tcPr>
            <w:tcW w:w="8182" w:type="dxa"/>
            <w:gridSpan w:val="3"/>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color w:val="9A0000"/>
                <w:sz w:val="18"/>
                <w:szCs w:val="18"/>
              </w:rPr>
            </w:pPr>
            <w:r>
              <w:rPr>
                <w:rFonts w:ascii="Century Gothic" w:eastAsia="Century Gothic" w:hAnsi="Century Gothic" w:cs="Century Gothic"/>
                <w:b/>
                <w:color w:val="9A0000"/>
                <w:sz w:val="18"/>
                <w:szCs w:val="18"/>
              </w:rPr>
              <w:t>PRECIOS POR PERSONA EN DÓLARES AMERICANOS</w:t>
            </w:r>
          </w:p>
        </w:tc>
      </w:tr>
      <w:tr w:rsidR="00446EE0">
        <w:trPr>
          <w:trHeight w:val="112"/>
        </w:trPr>
        <w:tc>
          <w:tcPr>
            <w:tcW w:w="4650" w:type="dxa"/>
            <w:tcBorders>
              <w:top w:val="single" w:sz="8" w:space="0" w:color="000000"/>
              <w:left w:val="single" w:sz="8" w:space="0" w:color="000000"/>
              <w:right w:val="single" w:sz="8" w:space="0" w:color="000000"/>
            </w:tcBorders>
            <w:shd w:val="clear" w:color="auto" w:fill="FFD966"/>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color w:val="080808"/>
                <w:sz w:val="18"/>
                <w:szCs w:val="18"/>
              </w:rPr>
            </w:pPr>
            <w:r>
              <w:rPr>
                <w:rFonts w:ascii="Century Gothic" w:eastAsia="Century Gothic" w:hAnsi="Century Gothic" w:cs="Century Gothic"/>
                <w:b/>
                <w:color w:val="080808"/>
                <w:sz w:val="18"/>
                <w:szCs w:val="18"/>
              </w:rPr>
              <w:t>ATRACCIONES</w:t>
            </w:r>
          </w:p>
        </w:tc>
        <w:tc>
          <w:tcPr>
            <w:tcW w:w="1765"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color w:val="080808"/>
                <w:sz w:val="18"/>
                <w:szCs w:val="18"/>
              </w:rPr>
            </w:pPr>
            <w:r>
              <w:rPr>
                <w:rFonts w:ascii="Century Gothic" w:eastAsia="Century Gothic" w:hAnsi="Century Gothic" w:cs="Century Gothic"/>
                <w:b/>
                <w:color w:val="080808"/>
                <w:sz w:val="18"/>
                <w:szCs w:val="18"/>
              </w:rPr>
              <w:t>PRECIO</w:t>
            </w:r>
          </w:p>
        </w:tc>
        <w:tc>
          <w:tcPr>
            <w:tcW w:w="1767" w:type="dxa"/>
            <w:tcBorders>
              <w:top w:val="single" w:sz="8" w:space="0" w:color="000000"/>
              <w:left w:val="single" w:sz="8" w:space="0" w:color="000000"/>
              <w:bottom w:val="single" w:sz="8" w:space="0" w:color="000000"/>
              <w:right w:val="single" w:sz="8" w:space="0" w:color="000000"/>
            </w:tcBorders>
            <w:shd w:val="clear" w:color="auto" w:fill="FFD966"/>
            <w:vAlign w:val="center"/>
          </w:tcPr>
          <w:p w:rsidR="00446EE0" w:rsidRDefault="002C4C65">
            <w:pPr>
              <w:spacing w:after="0" w:line="240" w:lineRule="auto"/>
              <w:ind w:left="0" w:hanging="2"/>
              <w:jc w:val="center"/>
              <w:rPr>
                <w:rFonts w:ascii="Century Gothic" w:eastAsia="Century Gothic" w:hAnsi="Century Gothic" w:cs="Century Gothic"/>
                <w:color w:val="080808"/>
                <w:sz w:val="18"/>
                <w:szCs w:val="18"/>
              </w:rPr>
            </w:pPr>
            <w:r>
              <w:rPr>
                <w:rFonts w:ascii="Century Gothic" w:eastAsia="Century Gothic" w:hAnsi="Century Gothic" w:cs="Century Gothic"/>
                <w:b/>
                <w:color w:val="080808"/>
                <w:sz w:val="18"/>
                <w:szCs w:val="18"/>
              </w:rPr>
              <w:t>OPERATIVA</w:t>
            </w:r>
          </w:p>
        </w:tc>
      </w:tr>
      <w:tr w:rsidR="00446EE0">
        <w:trPr>
          <w:trHeight w:val="112"/>
        </w:trPr>
        <w:tc>
          <w:tcPr>
            <w:tcW w:w="8182" w:type="dxa"/>
            <w:gridSpan w:val="3"/>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DUBAI</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Ticket de entrada a </w:t>
            </w:r>
            <w:proofErr w:type="spellStart"/>
            <w:r>
              <w:rPr>
                <w:rFonts w:ascii="Century Gothic" w:eastAsia="Century Gothic" w:hAnsi="Century Gothic" w:cs="Century Gothic"/>
                <w:b/>
                <w:sz w:val="18"/>
                <w:szCs w:val="18"/>
              </w:rPr>
              <w:t>Burj</w:t>
            </w:r>
            <w:proofErr w:type="spellEnd"/>
            <w:r>
              <w:rPr>
                <w:rFonts w:ascii="Century Gothic" w:eastAsia="Century Gothic" w:hAnsi="Century Gothic" w:cs="Century Gothic"/>
                <w:b/>
                <w:sz w:val="18"/>
                <w:szCs w:val="18"/>
              </w:rPr>
              <w:t xml:space="preserve"> </w:t>
            </w:r>
            <w:proofErr w:type="spellStart"/>
            <w:r>
              <w:rPr>
                <w:rFonts w:ascii="Century Gothic" w:eastAsia="Century Gothic" w:hAnsi="Century Gothic" w:cs="Century Gothic"/>
                <w:b/>
                <w:sz w:val="18"/>
                <w:szCs w:val="18"/>
              </w:rPr>
              <w:t>Khalifa</w:t>
            </w:r>
            <w:proofErr w:type="spellEnd"/>
            <w:r>
              <w:rPr>
                <w:rFonts w:ascii="Century Gothic" w:eastAsia="Century Gothic" w:hAnsi="Century Gothic" w:cs="Century Gothic"/>
                <w:b/>
                <w:sz w:val="18"/>
                <w:szCs w:val="18"/>
              </w:rPr>
              <w:t xml:space="preserve">-At </w:t>
            </w:r>
            <w:proofErr w:type="spellStart"/>
            <w:r>
              <w:rPr>
                <w:rFonts w:ascii="Century Gothic" w:eastAsia="Century Gothic" w:hAnsi="Century Gothic" w:cs="Century Gothic"/>
                <w:b/>
                <w:sz w:val="18"/>
                <w:szCs w:val="18"/>
              </w:rPr>
              <w:t>The</w:t>
            </w:r>
            <w:proofErr w:type="spellEnd"/>
            <w:r>
              <w:rPr>
                <w:rFonts w:ascii="Century Gothic" w:eastAsia="Century Gothic" w:hAnsi="Century Gothic" w:cs="Century Gothic"/>
                <w:b/>
                <w:sz w:val="18"/>
                <w:szCs w:val="18"/>
              </w:rPr>
              <w:t xml:space="preserve"> Top</w:t>
            </w:r>
          </w:p>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Piso 124 y 125</w:t>
            </w:r>
          </w:p>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08:00-14:30 // 19:00-23:00</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US$ 75</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DIARIO</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proofErr w:type="spellStart"/>
            <w:r>
              <w:rPr>
                <w:rFonts w:ascii="Century Gothic" w:eastAsia="Century Gothic" w:hAnsi="Century Gothic" w:cs="Century Gothic"/>
                <w:b/>
                <w:sz w:val="18"/>
                <w:szCs w:val="18"/>
              </w:rPr>
              <w:t>Sky</w:t>
            </w:r>
            <w:proofErr w:type="spellEnd"/>
            <w:r>
              <w:rPr>
                <w:rFonts w:ascii="Century Gothic" w:eastAsia="Century Gothic" w:hAnsi="Century Gothic" w:cs="Century Gothic"/>
                <w:b/>
                <w:sz w:val="18"/>
                <w:szCs w:val="18"/>
              </w:rPr>
              <w:t xml:space="preserve"> View </w:t>
            </w:r>
            <w:proofErr w:type="spellStart"/>
            <w:r>
              <w:rPr>
                <w:rFonts w:ascii="Century Gothic" w:eastAsia="Century Gothic" w:hAnsi="Century Gothic" w:cs="Century Gothic"/>
                <w:b/>
                <w:sz w:val="18"/>
                <w:szCs w:val="18"/>
              </w:rPr>
              <w:t>Observatory</w:t>
            </w:r>
            <w:proofErr w:type="spellEnd"/>
            <w:r>
              <w:rPr>
                <w:rFonts w:ascii="Century Gothic" w:eastAsia="Century Gothic" w:hAnsi="Century Gothic" w:cs="Century Gothic"/>
                <w:b/>
                <w:sz w:val="18"/>
                <w:szCs w:val="18"/>
              </w:rPr>
              <w:t xml:space="preserve"> </w:t>
            </w:r>
            <w:proofErr w:type="spellStart"/>
            <w:r>
              <w:rPr>
                <w:rFonts w:ascii="Century Gothic" w:eastAsia="Century Gothic" w:hAnsi="Century Gothic" w:cs="Century Gothic"/>
                <w:b/>
                <w:sz w:val="18"/>
                <w:szCs w:val="18"/>
              </w:rPr>
              <w:t>Deck</w:t>
            </w:r>
            <w:proofErr w:type="spellEnd"/>
          </w:p>
          <w:p w:rsidR="00446EE0" w:rsidRDefault="002C4C65">
            <w:pPr>
              <w:spacing w:after="0" w:line="240" w:lineRule="auto"/>
              <w:ind w:left="0" w:hanging="2"/>
              <w:jc w:val="center"/>
              <w:rPr>
                <w:rFonts w:ascii="Century Gothic" w:eastAsia="Century Gothic" w:hAnsi="Century Gothic" w:cs="Century Gothic"/>
                <w:sz w:val="18"/>
                <w:szCs w:val="18"/>
              </w:rPr>
            </w:pPr>
            <w:proofErr w:type="spellStart"/>
            <w:r>
              <w:rPr>
                <w:rFonts w:ascii="Century Gothic" w:eastAsia="Century Gothic" w:hAnsi="Century Gothic" w:cs="Century Gothic"/>
                <w:b/>
                <w:sz w:val="18"/>
                <w:szCs w:val="18"/>
              </w:rPr>
              <w:t>The</w:t>
            </w:r>
            <w:proofErr w:type="spellEnd"/>
            <w:r>
              <w:rPr>
                <w:rFonts w:ascii="Century Gothic" w:eastAsia="Century Gothic" w:hAnsi="Century Gothic" w:cs="Century Gothic"/>
                <w:b/>
                <w:sz w:val="18"/>
                <w:szCs w:val="18"/>
              </w:rPr>
              <w:t xml:space="preserve"> Lounge piso 152,153,154</w:t>
            </w:r>
          </w:p>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09:00-21:00 </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US$ 280</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DIARIO</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Museo del Futuro</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US$ 75</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DIARIO</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proofErr w:type="spellStart"/>
            <w:r>
              <w:rPr>
                <w:rFonts w:ascii="Century Gothic" w:eastAsia="Century Gothic" w:hAnsi="Century Gothic" w:cs="Century Gothic"/>
                <w:b/>
                <w:sz w:val="18"/>
                <w:szCs w:val="18"/>
              </w:rPr>
              <w:t>Aquaventure</w:t>
            </w:r>
            <w:proofErr w:type="spellEnd"/>
            <w:r>
              <w:rPr>
                <w:rFonts w:ascii="Century Gothic" w:eastAsia="Century Gothic" w:hAnsi="Century Gothic" w:cs="Century Gothic"/>
                <w:b/>
                <w:sz w:val="18"/>
                <w:szCs w:val="18"/>
              </w:rPr>
              <w:t xml:space="preserve"> Atlantis </w:t>
            </w:r>
            <w:proofErr w:type="spellStart"/>
            <w:r>
              <w:rPr>
                <w:rFonts w:ascii="Century Gothic" w:eastAsia="Century Gothic" w:hAnsi="Century Gothic" w:cs="Century Gothic"/>
                <w:b/>
                <w:sz w:val="18"/>
                <w:szCs w:val="18"/>
              </w:rPr>
              <w:t>The</w:t>
            </w:r>
            <w:proofErr w:type="spellEnd"/>
            <w:r>
              <w:rPr>
                <w:rFonts w:ascii="Century Gothic" w:eastAsia="Century Gothic" w:hAnsi="Century Gothic" w:cs="Century Gothic"/>
                <w:b/>
                <w:sz w:val="18"/>
                <w:szCs w:val="18"/>
              </w:rPr>
              <w:t xml:space="preserve"> Palm (Solo </w:t>
            </w:r>
            <w:proofErr w:type="spellStart"/>
            <w:r>
              <w:rPr>
                <w:rFonts w:ascii="Century Gothic" w:eastAsia="Century Gothic" w:hAnsi="Century Gothic" w:cs="Century Gothic"/>
                <w:b/>
                <w:sz w:val="18"/>
                <w:szCs w:val="18"/>
              </w:rPr>
              <w:t>Waterpark</w:t>
            </w:r>
            <w:proofErr w:type="spellEnd"/>
            <w:r>
              <w:rPr>
                <w:rFonts w:ascii="Century Gothic" w:eastAsia="Century Gothic" w:hAnsi="Century Gothic" w:cs="Century Gothic"/>
                <w:b/>
                <w:sz w:val="18"/>
                <w:szCs w:val="18"/>
              </w:rPr>
              <w:t>)</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US$ 125</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DIARIO</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proofErr w:type="spellStart"/>
            <w:r>
              <w:rPr>
                <w:rFonts w:ascii="Century Gothic" w:eastAsia="Century Gothic" w:hAnsi="Century Gothic" w:cs="Century Gothic"/>
                <w:b/>
                <w:sz w:val="18"/>
                <w:szCs w:val="18"/>
              </w:rPr>
              <w:t>Dubai</w:t>
            </w:r>
            <w:proofErr w:type="spellEnd"/>
            <w:r>
              <w:rPr>
                <w:rFonts w:ascii="Century Gothic" w:eastAsia="Century Gothic" w:hAnsi="Century Gothic" w:cs="Century Gothic"/>
                <w:b/>
                <w:sz w:val="18"/>
                <w:szCs w:val="18"/>
              </w:rPr>
              <w:t xml:space="preserve"> Mall – </w:t>
            </w:r>
            <w:proofErr w:type="spellStart"/>
            <w:r>
              <w:rPr>
                <w:rFonts w:ascii="Century Gothic" w:eastAsia="Century Gothic" w:hAnsi="Century Gothic" w:cs="Century Gothic"/>
                <w:b/>
                <w:sz w:val="18"/>
                <w:szCs w:val="18"/>
              </w:rPr>
              <w:t>Aquarium</w:t>
            </w:r>
            <w:proofErr w:type="spellEnd"/>
            <w:r>
              <w:rPr>
                <w:rFonts w:ascii="Century Gothic" w:eastAsia="Century Gothic" w:hAnsi="Century Gothic" w:cs="Century Gothic"/>
                <w:b/>
                <w:sz w:val="18"/>
                <w:szCs w:val="18"/>
              </w:rPr>
              <w:t xml:space="preserve"> &amp; </w:t>
            </w:r>
            <w:proofErr w:type="spellStart"/>
            <w:r>
              <w:rPr>
                <w:rFonts w:ascii="Century Gothic" w:eastAsia="Century Gothic" w:hAnsi="Century Gothic" w:cs="Century Gothic"/>
                <w:b/>
                <w:sz w:val="18"/>
                <w:szCs w:val="18"/>
              </w:rPr>
              <w:t>Under</w:t>
            </w:r>
            <w:proofErr w:type="spellEnd"/>
            <w:r>
              <w:rPr>
                <w:rFonts w:ascii="Century Gothic" w:eastAsia="Century Gothic" w:hAnsi="Century Gothic" w:cs="Century Gothic"/>
                <w:b/>
                <w:sz w:val="18"/>
                <w:szCs w:val="18"/>
              </w:rPr>
              <w:t xml:space="preserve"> zoo </w:t>
            </w:r>
          </w:p>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(Entrada general)</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US$ 65</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DIARIO</w:t>
            </w:r>
          </w:p>
        </w:tc>
      </w:tr>
      <w:tr w:rsidR="00446EE0">
        <w:trPr>
          <w:trHeight w:val="112"/>
        </w:trPr>
        <w:tc>
          <w:tcPr>
            <w:tcW w:w="8182" w:type="dxa"/>
            <w:gridSpan w:val="3"/>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ABU DHABI</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Ferrari </w:t>
            </w:r>
            <w:proofErr w:type="spellStart"/>
            <w:r>
              <w:rPr>
                <w:rFonts w:ascii="Century Gothic" w:eastAsia="Century Gothic" w:hAnsi="Century Gothic" w:cs="Century Gothic"/>
                <w:b/>
                <w:sz w:val="18"/>
                <w:szCs w:val="18"/>
              </w:rPr>
              <w:t>World</w:t>
            </w:r>
            <w:proofErr w:type="spellEnd"/>
            <w:r>
              <w:rPr>
                <w:rFonts w:ascii="Century Gothic" w:eastAsia="Century Gothic" w:hAnsi="Century Gothic" w:cs="Century Gothic"/>
                <w:b/>
                <w:sz w:val="18"/>
                <w:szCs w:val="18"/>
              </w:rPr>
              <w:t xml:space="preserve"> – Entrada General</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US$ 125</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DIARIO</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Ferrari </w:t>
            </w:r>
            <w:proofErr w:type="spellStart"/>
            <w:r>
              <w:rPr>
                <w:rFonts w:ascii="Century Gothic" w:eastAsia="Century Gothic" w:hAnsi="Century Gothic" w:cs="Century Gothic"/>
                <w:b/>
                <w:sz w:val="18"/>
                <w:szCs w:val="18"/>
              </w:rPr>
              <w:t>World</w:t>
            </w:r>
            <w:proofErr w:type="spellEnd"/>
            <w:r>
              <w:rPr>
                <w:rFonts w:ascii="Century Gothic" w:eastAsia="Century Gothic" w:hAnsi="Century Gothic" w:cs="Century Gothic"/>
                <w:b/>
                <w:sz w:val="18"/>
                <w:szCs w:val="18"/>
              </w:rPr>
              <w:t xml:space="preserve"> – Entrada Premium</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US$ 195</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DIARIO</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Warner </w:t>
            </w:r>
            <w:proofErr w:type="spellStart"/>
            <w:r>
              <w:rPr>
                <w:rFonts w:ascii="Century Gothic" w:eastAsia="Century Gothic" w:hAnsi="Century Gothic" w:cs="Century Gothic"/>
                <w:b/>
                <w:sz w:val="18"/>
                <w:szCs w:val="18"/>
              </w:rPr>
              <w:t>Bros</w:t>
            </w:r>
            <w:proofErr w:type="spellEnd"/>
            <w:r>
              <w:rPr>
                <w:rFonts w:ascii="Century Gothic" w:eastAsia="Century Gothic" w:hAnsi="Century Gothic" w:cs="Century Gothic"/>
                <w:b/>
                <w:sz w:val="18"/>
                <w:szCs w:val="18"/>
              </w:rPr>
              <w:t xml:space="preserve">. </w:t>
            </w:r>
            <w:proofErr w:type="spellStart"/>
            <w:r>
              <w:rPr>
                <w:rFonts w:ascii="Century Gothic" w:eastAsia="Century Gothic" w:hAnsi="Century Gothic" w:cs="Century Gothic"/>
                <w:b/>
                <w:sz w:val="18"/>
                <w:szCs w:val="18"/>
              </w:rPr>
              <w:t>World</w:t>
            </w:r>
            <w:proofErr w:type="spellEnd"/>
            <w:r>
              <w:rPr>
                <w:rFonts w:ascii="Century Gothic" w:eastAsia="Century Gothic" w:hAnsi="Century Gothic" w:cs="Century Gothic"/>
                <w:b/>
                <w:sz w:val="18"/>
                <w:szCs w:val="18"/>
              </w:rPr>
              <w:t xml:space="preserve"> – Entrada General</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US$ 125</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DIARIO</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Sea </w:t>
            </w:r>
            <w:proofErr w:type="spellStart"/>
            <w:r>
              <w:rPr>
                <w:rFonts w:ascii="Century Gothic" w:eastAsia="Century Gothic" w:hAnsi="Century Gothic" w:cs="Century Gothic"/>
                <w:b/>
                <w:sz w:val="18"/>
                <w:szCs w:val="18"/>
              </w:rPr>
              <w:t>World</w:t>
            </w:r>
            <w:proofErr w:type="spellEnd"/>
            <w:r>
              <w:rPr>
                <w:rFonts w:ascii="Century Gothic" w:eastAsia="Century Gothic" w:hAnsi="Century Gothic" w:cs="Century Gothic"/>
                <w:b/>
                <w:sz w:val="18"/>
                <w:szCs w:val="18"/>
              </w:rPr>
              <w:t xml:space="preserve"> – </w:t>
            </w:r>
            <w:proofErr w:type="spellStart"/>
            <w:r>
              <w:rPr>
                <w:rFonts w:ascii="Century Gothic" w:eastAsia="Century Gothic" w:hAnsi="Century Gothic" w:cs="Century Gothic"/>
                <w:b/>
                <w:sz w:val="18"/>
                <w:szCs w:val="18"/>
              </w:rPr>
              <w:t>Yas</w:t>
            </w:r>
            <w:proofErr w:type="spellEnd"/>
            <w:r>
              <w:rPr>
                <w:rFonts w:ascii="Century Gothic" w:eastAsia="Century Gothic" w:hAnsi="Century Gothic" w:cs="Century Gothic"/>
                <w:b/>
                <w:sz w:val="18"/>
                <w:szCs w:val="18"/>
              </w:rPr>
              <w:t xml:space="preserve"> Island (Entrada General)</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US$ 140</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DIARIO</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lastRenderedPageBreak/>
              <w:t>Museo Louvre</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US$ 50</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Martes a domingo</w:t>
            </w:r>
          </w:p>
        </w:tc>
      </w:tr>
      <w:tr w:rsidR="00446EE0">
        <w:trPr>
          <w:trHeight w:val="112"/>
        </w:trPr>
        <w:tc>
          <w:tcPr>
            <w:tcW w:w="465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proofErr w:type="spellStart"/>
            <w:r>
              <w:rPr>
                <w:rFonts w:ascii="Century Gothic" w:eastAsia="Century Gothic" w:hAnsi="Century Gothic" w:cs="Century Gothic"/>
                <w:b/>
                <w:sz w:val="18"/>
                <w:szCs w:val="18"/>
              </w:rPr>
              <w:t>National</w:t>
            </w:r>
            <w:proofErr w:type="spellEnd"/>
            <w:r>
              <w:rPr>
                <w:rFonts w:ascii="Century Gothic" w:eastAsia="Century Gothic" w:hAnsi="Century Gothic" w:cs="Century Gothic"/>
                <w:b/>
                <w:sz w:val="18"/>
                <w:szCs w:val="18"/>
              </w:rPr>
              <w:t xml:space="preserve"> </w:t>
            </w:r>
            <w:proofErr w:type="spellStart"/>
            <w:r>
              <w:rPr>
                <w:rFonts w:ascii="Century Gothic" w:eastAsia="Century Gothic" w:hAnsi="Century Gothic" w:cs="Century Gothic"/>
                <w:b/>
                <w:sz w:val="18"/>
                <w:szCs w:val="18"/>
              </w:rPr>
              <w:t>Aquarium</w:t>
            </w:r>
            <w:proofErr w:type="spellEnd"/>
            <w:r>
              <w:rPr>
                <w:rFonts w:ascii="Century Gothic" w:eastAsia="Century Gothic" w:hAnsi="Century Gothic" w:cs="Century Gothic"/>
                <w:b/>
                <w:sz w:val="18"/>
                <w:szCs w:val="18"/>
              </w:rPr>
              <w:t xml:space="preserve"> Abu </w:t>
            </w:r>
            <w:proofErr w:type="spellStart"/>
            <w:r>
              <w:rPr>
                <w:rFonts w:ascii="Century Gothic" w:eastAsia="Century Gothic" w:hAnsi="Century Gothic" w:cs="Century Gothic"/>
                <w:b/>
                <w:sz w:val="18"/>
                <w:szCs w:val="18"/>
              </w:rPr>
              <w:t>Dhabi-the</w:t>
            </w:r>
            <w:proofErr w:type="spellEnd"/>
            <w:r>
              <w:rPr>
                <w:rFonts w:ascii="Century Gothic" w:eastAsia="Century Gothic" w:hAnsi="Century Gothic" w:cs="Century Gothic"/>
                <w:b/>
                <w:sz w:val="18"/>
                <w:szCs w:val="18"/>
              </w:rPr>
              <w:t xml:space="preserve"> </w:t>
            </w:r>
            <w:proofErr w:type="spellStart"/>
            <w:r>
              <w:rPr>
                <w:rFonts w:ascii="Century Gothic" w:eastAsia="Century Gothic" w:hAnsi="Century Gothic" w:cs="Century Gothic"/>
                <w:b/>
                <w:sz w:val="18"/>
                <w:szCs w:val="18"/>
              </w:rPr>
              <w:t>glass</w:t>
            </w:r>
            <w:proofErr w:type="spellEnd"/>
            <w:r>
              <w:rPr>
                <w:rFonts w:ascii="Century Gothic" w:eastAsia="Century Gothic" w:hAnsi="Century Gothic" w:cs="Century Gothic"/>
                <w:b/>
                <w:sz w:val="18"/>
                <w:szCs w:val="18"/>
              </w:rPr>
              <w:t xml:space="preserve"> ticket</w:t>
            </w:r>
          </w:p>
        </w:tc>
        <w:tc>
          <w:tcPr>
            <w:tcW w:w="1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US$ 75</w:t>
            </w:r>
          </w:p>
        </w:tc>
        <w:tc>
          <w:tcPr>
            <w:tcW w:w="1767" w:type="dxa"/>
            <w:tcBorders>
              <w:top w:val="single" w:sz="8" w:space="0" w:color="000000"/>
              <w:left w:val="single" w:sz="8" w:space="0" w:color="000000"/>
              <w:bottom w:val="single" w:sz="8" w:space="0" w:color="000000"/>
              <w:right w:val="single" w:sz="8" w:space="0" w:color="000000"/>
            </w:tcBorders>
            <w:vAlign w:val="center"/>
          </w:tcPr>
          <w:p w:rsidR="00446EE0" w:rsidRDefault="002C4C65">
            <w:pP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DIARIO</w:t>
            </w:r>
          </w:p>
        </w:tc>
      </w:tr>
      <w:tr w:rsidR="00446EE0">
        <w:trPr>
          <w:trHeight w:val="15"/>
        </w:trPr>
        <w:tc>
          <w:tcPr>
            <w:tcW w:w="8182" w:type="dxa"/>
            <w:gridSpan w:val="3"/>
            <w:tcBorders>
              <w:top w:val="single" w:sz="8" w:space="0" w:color="000000"/>
              <w:left w:val="single" w:sz="8" w:space="0" w:color="000000"/>
              <w:bottom w:val="single" w:sz="8" w:space="0" w:color="000000"/>
              <w:right w:val="single" w:sz="8" w:space="0" w:color="000000"/>
            </w:tcBorders>
            <w:shd w:val="clear" w:color="auto" w:fill="FFE599"/>
            <w:vAlign w:val="center"/>
          </w:tcPr>
          <w:p w:rsidR="00446EE0" w:rsidRDefault="002C4C65">
            <w:pPr>
              <w:spacing w:after="0" w:line="240" w:lineRule="auto"/>
              <w:ind w:left="0" w:hanging="2"/>
              <w:jc w:val="center"/>
              <w:rPr>
                <w:rFonts w:ascii="Century Gothic" w:eastAsia="Century Gothic" w:hAnsi="Century Gothic" w:cs="Century Gothic"/>
                <w:sz w:val="28"/>
                <w:szCs w:val="28"/>
              </w:rPr>
            </w:pPr>
            <w:r>
              <w:rPr>
                <w:rFonts w:ascii="Century Gothic" w:eastAsia="Century Gothic" w:hAnsi="Century Gothic" w:cs="Century Gothic"/>
                <w:b/>
                <w:i/>
                <w:color w:val="990000"/>
                <w:sz w:val="20"/>
                <w:szCs w:val="20"/>
              </w:rPr>
              <w:t>Comisión: 10% incluido IGV por pasajero</w:t>
            </w:r>
          </w:p>
          <w:p w:rsidR="00446EE0" w:rsidRDefault="002C4C65">
            <w:pPr>
              <w:spacing w:after="0" w:line="240" w:lineRule="auto"/>
              <w:ind w:left="0" w:hanging="2"/>
              <w:jc w:val="center"/>
              <w:rPr>
                <w:rFonts w:ascii="Century Gothic" w:eastAsia="Century Gothic" w:hAnsi="Century Gothic" w:cs="Century Gothic"/>
                <w:color w:val="990000"/>
                <w:sz w:val="18"/>
                <w:szCs w:val="18"/>
              </w:rPr>
            </w:pPr>
            <w:r>
              <w:rPr>
                <w:rFonts w:ascii="Century Gothic" w:eastAsia="Century Gothic" w:hAnsi="Century Gothic" w:cs="Century Gothic"/>
                <w:i/>
                <w:color w:val="990000"/>
                <w:sz w:val="18"/>
                <w:szCs w:val="18"/>
              </w:rPr>
              <w:t>Tipo de cambio al 13 noviembre 2024.  US$ 1.00 = S/.  4.10</w:t>
            </w:r>
          </w:p>
          <w:p w:rsidR="00446EE0" w:rsidRDefault="002C4C65">
            <w:pPr>
              <w:spacing w:after="0" w:line="240" w:lineRule="auto"/>
              <w:ind w:left="0" w:hanging="2"/>
              <w:jc w:val="center"/>
              <w:rPr>
                <w:rFonts w:ascii="Century Gothic" w:eastAsia="Century Gothic" w:hAnsi="Century Gothic" w:cs="Century Gothic"/>
                <w:color w:val="990000"/>
                <w:sz w:val="20"/>
                <w:szCs w:val="20"/>
              </w:rPr>
            </w:pPr>
            <w:r>
              <w:rPr>
                <w:rFonts w:ascii="Century Gothic" w:eastAsia="Century Gothic" w:hAnsi="Century Gothic" w:cs="Century Gothic"/>
                <w:i/>
                <w:color w:val="990000"/>
                <w:sz w:val="18"/>
                <w:szCs w:val="18"/>
              </w:rPr>
              <w:t>Tarifas por tipo de cambio puede variar sin previo aviso</w:t>
            </w:r>
          </w:p>
        </w:tc>
      </w:tr>
    </w:tbl>
    <w:p w:rsidR="00446EE0" w:rsidRDefault="00446EE0">
      <w:pPr>
        <w:shd w:val="clear" w:color="auto" w:fill="FFFFFF"/>
        <w:spacing w:after="0"/>
        <w:ind w:left="0" w:hanging="2"/>
        <w:jc w:val="both"/>
        <w:rPr>
          <w:rFonts w:ascii="Century Gothic" w:eastAsia="Century Gothic" w:hAnsi="Century Gothic" w:cs="Century Gothic"/>
          <w:u w:val="single"/>
        </w:rPr>
      </w:pPr>
    </w:p>
    <w:p w:rsidR="00446EE0" w:rsidRDefault="002C4C65">
      <w:pPr>
        <w:shd w:val="clear" w:color="auto" w:fill="FFFFFF"/>
        <w:spacing w:after="0"/>
        <w:ind w:left="0" w:hanging="2"/>
        <w:jc w:val="both"/>
        <w:rPr>
          <w:rFonts w:ascii="Century Gothic" w:eastAsia="Century Gothic" w:hAnsi="Century Gothic" w:cs="Century Gothic"/>
          <w:sz w:val="18"/>
          <w:szCs w:val="18"/>
          <w:u w:val="single"/>
        </w:rPr>
      </w:pPr>
      <w:r>
        <w:rPr>
          <w:rFonts w:ascii="Century Gothic" w:eastAsia="Century Gothic" w:hAnsi="Century Gothic" w:cs="Century Gothic"/>
          <w:b/>
          <w:u w:val="single"/>
        </w:rPr>
        <w:t>CONDICIONES DE PAGO:</w:t>
      </w:r>
    </w:p>
    <w:p w:rsidR="00446EE0" w:rsidRDefault="00446EE0">
      <w:pPr>
        <w:shd w:val="clear" w:color="auto" w:fill="FFFFFF"/>
        <w:spacing w:after="0"/>
        <w:ind w:left="0" w:hanging="2"/>
        <w:jc w:val="both"/>
        <w:rPr>
          <w:rFonts w:ascii="Century Gothic" w:eastAsia="Century Gothic" w:hAnsi="Century Gothic" w:cs="Century Gothic"/>
          <w:sz w:val="18"/>
          <w:szCs w:val="18"/>
        </w:rPr>
      </w:pPr>
    </w:p>
    <w:p w:rsidR="00446EE0" w:rsidRDefault="002C4C65">
      <w:pPr>
        <w:numPr>
          <w:ilvl w:val="0"/>
          <w:numId w:val="4"/>
        </w:numPr>
        <w:spacing w:after="0" w:line="276" w:lineRule="auto"/>
        <w:ind w:left="0" w:hanging="2"/>
        <w:jc w:val="both"/>
        <w:rPr>
          <w:rFonts w:ascii="Century Gothic" w:eastAsia="Century Gothic" w:hAnsi="Century Gothic" w:cs="Century Gothic"/>
          <w:sz w:val="18"/>
          <w:szCs w:val="18"/>
          <w:highlight w:val="yellow"/>
        </w:rPr>
      </w:pPr>
      <w:r>
        <w:rPr>
          <w:rFonts w:ascii="Century Gothic" w:eastAsia="Century Gothic" w:hAnsi="Century Gothic" w:cs="Century Gothic"/>
          <w:b/>
          <w:sz w:val="18"/>
          <w:szCs w:val="18"/>
          <w:highlight w:val="yellow"/>
        </w:rPr>
        <w:t>El primer depósito debe ser US$ 200.00 por pasajero NO REEMBOLSABLE.</w:t>
      </w:r>
    </w:p>
    <w:p w:rsidR="00446EE0" w:rsidRDefault="002C4C65">
      <w:pPr>
        <w:numPr>
          <w:ilvl w:val="0"/>
          <w:numId w:val="4"/>
        </w:numPr>
        <w:spacing w:after="0" w:line="276"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120 días antes de la fecha de salida debe estar cancelado el 40% del valor del paquete.</w:t>
      </w:r>
    </w:p>
    <w:p w:rsidR="00446EE0" w:rsidRDefault="002C4C65">
      <w:pPr>
        <w:numPr>
          <w:ilvl w:val="0"/>
          <w:numId w:val="4"/>
        </w:numPr>
        <w:spacing w:after="0" w:line="276"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90 días antes de la fecha de salida debe estar cancelado el 60% del valor del paquete.</w:t>
      </w:r>
    </w:p>
    <w:p w:rsidR="00446EE0" w:rsidRDefault="002C4C65">
      <w:pPr>
        <w:numPr>
          <w:ilvl w:val="0"/>
          <w:numId w:val="4"/>
        </w:numPr>
        <w:spacing w:after="0" w:line="276"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60 días antes de la fecha de salida debe estar cancelado el 80% del paquete.</w:t>
      </w:r>
    </w:p>
    <w:p w:rsidR="00446EE0" w:rsidRDefault="002C4C65">
      <w:pPr>
        <w:numPr>
          <w:ilvl w:val="0"/>
          <w:numId w:val="4"/>
        </w:numPr>
        <w:spacing w:after="0" w:line="276"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45 d</w:t>
      </w:r>
      <w:r>
        <w:rPr>
          <w:rFonts w:ascii="Century Gothic" w:eastAsia="Century Gothic" w:hAnsi="Century Gothic" w:cs="Century Gothic"/>
          <w:sz w:val="18"/>
          <w:szCs w:val="18"/>
        </w:rPr>
        <w:t>ías antes de la fecha de salida debe estar cancelado el 100% del paquete.</w:t>
      </w:r>
    </w:p>
    <w:p w:rsidR="00446EE0" w:rsidRDefault="00446EE0">
      <w:pPr>
        <w:spacing w:after="0" w:line="276" w:lineRule="auto"/>
        <w:ind w:left="0" w:hanging="2"/>
        <w:jc w:val="both"/>
        <w:rPr>
          <w:rFonts w:ascii="Century Gothic" w:eastAsia="Century Gothic" w:hAnsi="Century Gothic" w:cs="Century Gothic"/>
          <w:sz w:val="18"/>
          <w:szCs w:val="18"/>
        </w:rPr>
      </w:pPr>
    </w:p>
    <w:p w:rsidR="00446EE0" w:rsidRDefault="002C4C65">
      <w:p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b/>
          <w:sz w:val="18"/>
          <w:szCs w:val="18"/>
        </w:rPr>
        <w:t>NOTA:</w:t>
      </w:r>
    </w:p>
    <w:p w:rsidR="00446EE0" w:rsidRDefault="002C4C65">
      <w:pPr>
        <w:numPr>
          <w:ilvl w:val="0"/>
          <w:numId w:val="6"/>
        </w:numPr>
        <w:pBdr>
          <w:top w:val="nil"/>
          <w:left w:val="nil"/>
          <w:bottom w:val="nil"/>
          <w:right w:val="nil"/>
          <w:between w:val="nil"/>
        </w:pBdr>
        <w:spacing w:after="0"/>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Si a los 90 Días antes de la fecha de viaje no está cancelado el 60% del valor del plan, nos veremos en la obligación de cancelar la reserva de los cupos separados y será perdido el primer depósito.</w:t>
      </w:r>
    </w:p>
    <w:p w:rsidR="00446EE0" w:rsidRDefault="002C4C65">
      <w:pPr>
        <w:numPr>
          <w:ilvl w:val="0"/>
          <w:numId w:val="6"/>
        </w:numPr>
        <w:pBdr>
          <w:top w:val="nil"/>
          <w:left w:val="nil"/>
          <w:bottom w:val="nil"/>
          <w:right w:val="nil"/>
          <w:between w:val="nil"/>
        </w:pBdr>
        <w:spacing w:after="0"/>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PAGO TOTAL:  45 días previos a la salida del viaje, EXPRI</w:t>
      </w:r>
      <w:r>
        <w:rPr>
          <w:rFonts w:ascii="Century Gothic" w:eastAsia="Century Gothic" w:hAnsi="Century Gothic" w:cs="Century Gothic"/>
          <w:color w:val="000000"/>
          <w:sz w:val="18"/>
          <w:szCs w:val="18"/>
        </w:rPr>
        <w:t>VIA GRANDES VIAJES, debe haber recibido el 100% del valor total del paquete. De lo contrario EXPRIVIA GRANDES VIAJES, entenderá por DESISTIDO el viaje; sin lugar a reembolso de los anticipos dados.</w:t>
      </w:r>
    </w:p>
    <w:p w:rsidR="00446EE0" w:rsidRDefault="002C4C65">
      <w:pPr>
        <w:numPr>
          <w:ilvl w:val="0"/>
          <w:numId w:val="6"/>
        </w:numPr>
        <w:pBdr>
          <w:top w:val="nil"/>
          <w:left w:val="nil"/>
          <w:bottom w:val="nil"/>
          <w:right w:val="nil"/>
          <w:between w:val="nil"/>
        </w:pBdr>
        <w:shd w:val="clear" w:color="auto" w:fill="FFFFFF"/>
        <w:spacing w:after="0"/>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Si antes de realizar el primer depósito a EXPRIVIA GRANDES</w:t>
      </w:r>
      <w:r>
        <w:rPr>
          <w:rFonts w:ascii="Century Gothic" w:eastAsia="Century Gothic" w:hAnsi="Century Gothic" w:cs="Century Gothic"/>
          <w:color w:val="000000"/>
          <w:sz w:val="18"/>
          <w:szCs w:val="18"/>
        </w:rPr>
        <w:t xml:space="preserve"> VIAJES, no hemos recibido sus inquietudes por escrito, daremos por aceptadas las condiciones de venta descritas en este documento.</w:t>
      </w:r>
    </w:p>
    <w:p w:rsidR="00446EE0" w:rsidRDefault="00446EE0">
      <w:pPr>
        <w:spacing w:after="0" w:line="252" w:lineRule="auto"/>
        <w:ind w:left="0" w:hanging="2"/>
        <w:jc w:val="both"/>
        <w:rPr>
          <w:rFonts w:ascii="Century Gothic" w:eastAsia="Century Gothic" w:hAnsi="Century Gothic" w:cs="Century Gothic"/>
          <w:u w:val="single"/>
        </w:rPr>
      </w:pPr>
    </w:p>
    <w:p w:rsidR="00446EE0" w:rsidRDefault="002C4C65">
      <w:pPr>
        <w:spacing w:after="0" w:line="252" w:lineRule="auto"/>
        <w:ind w:left="0" w:hanging="2"/>
        <w:jc w:val="both"/>
        <w:rPr>
          <w:rFonts w:ascii="Century Gothic" w:eastAsia="Century Gothic" w:hAnsi="Century Gothic" w:cs="Century Gothic"/>
          <w:u w:val="single"/>
        </w:rPr>
      </w:pPr>
      <w:r>
        <w:rPr>
          <w:rFonts w:ascii="Century Gothic" w:eastAsia="Century Gothic" w:hAnsi="Century Gothic" w:cs="Century Gothic"/>
          <w:b/>
          <w:u w:val="single"/>
        </w:rPr>
        <w:t>CONDICIONES DE CANCELACIÓN:</w:t>
      </w:r>
    </w:p>
    <w:p w:rsidR="00446EE0" w:rsidRDefault="00446EE0">
      <w:pPr>
        <w:spacing w:after="0" w:line="252" w:lineRule="auto"/>
        <w:ind w:left="0" w:hanging="2"/>
        <w:jc w:val="both"/>
        <w:rPr>
          <w:rFonts w:ascii="Century Gothic" w:eastAsia="Century Gothic" w:hAnsi="Century Gothic" w:cs="Century Gothic"/>
          <w:sz w:val="18"/>
          <w:szCs w:val="18"/>
        </w:rPr>
      </w:pPr>
    </w:p>
    <w:p w:rsidR="00446EE0" w:rsidRDefault="002C4C65">
      <w:p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En el caso de los tickets emitidos y asistencia médica (en caso incluya), la penalidad será del 100%. Las penalidades se rigen por la siguiente tabla.</w:t>
      </w:r>
    </w:p>
    <w:p w:rsidR="00446EE0" w:rsidRDefault="002C4C65">
      <w:p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rsidR="00446EE0" w:rsidRDefault="002C4C65">
      <w:pPr>
        <w:numPr>
          <w:ilvl w:val="0"/>
          <w:numId w:val="7"/>
        </w:numPr>
        <w:pBdr>
          <w:top w:val="nil"/>
          <w:left w:val="nil"/>
          <w:bottom w:val="nil"/>
          <w:right w:val="nil"/>
          <w:between w:val="nil"/>
        </w:pBdr>
        <w:spacing w:after="0" w:line="276"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Más de 121 días antes de la fecha de viaje, el primer depósito es de US$200.00 por pasajero.</w:t>
      </w:r>
    </w:p>
    <w:p w:rsidR="00446EE0" w:rsidRDefault="002C4C65">
      <w:pPr>
        <w:numPr>
          <w:ilvl w:val="0"/>
          <w:numId w:val="7"/>
        </w:numPr>
        <w:pBdr>
          <w:top w:val="nil"/>
          <w:left w:val="nil"/>
          <w:bottom w:val="nil"/>
          <w:right w:val="nil"/>
          <w:between w:val="nil"/>
        </w:pBdr>
        <w:spacing w:after="0" w:line="276"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 120 día</w:t>
      </w:r>
      <w:r>
        <w:rPr>
          <w:rFonts w:ascii="Century Gothic" w:eastAsia="Century Gothic" w:hAnsi="Century Gothic" w:cs="Century Gothic"/>
          <w:color w:val="000000"/>
          <w:sz w:val="18"/>
          <w:szCs w:val="18"/>
        </w:rPr>
        <w:t>s a 91 antes de la fecha del viaje, el cargo es del 30% del valor del paquete.</w:t>
      </w:r>
    </w:p>
    <w:p w:rsidR="00446EE0" w:rsidRDefault="002C4C65">
      <w:pPr>
        <w:numPr>
          <w:ilvl w:val="0"/>
          <w:numId w:val="7"/>
        </w:numPr>
        <w:pBdr>
          <w:top w:val="nil"/>
          <w:left w:val="nil"/>
          <w:bottom w:val="nil"/>
          <w:right w:val="nil"/>
          <w:between w:val="nil"/>
        </w:pBdr>
        <w:spacing w:after="0" w:line="276"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90 a 61 días antes de la fecha de viaje cargo del 50% del valor del paquete.</w:t>
      </w:r>
    </w:p>
    <w:p w:rsidR="00446EE0" w:rsidRDefault="002C4C65">
      <w:pPr>
        <w:numPr>
          <w:ilvl w:val="0"/>
          <w:numId w:val="7"/>
        </w:numPr>
        <w:pBdr>
          <w:top w:val="nil"/>
          <w:left w:val="nil"/>
          <w:bottom w:val="nil"/>
          <w:right w:val="nil"/>
          <w:between w:val="nil"/>
        </w:pBdr>
        <w:spacing w:after="0" w:line="276"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60 a 46 días antes de la fecha de viaje cargo del 80 % del valor del paquete.</w:t>
      </w:r>
    </w:p>
    <w:p w:rsidR="00446EE0" w:rsidRDefault="002C4C65">
      <w:pPr>
        <w:numPr>
          <w:ilvl w:val="0"/>
          <w:numId w:val="7"/>
        </w:numPr>
        <w:pBdr>
          <w:top w:val="nil"/>
          <w:left w:val="nil"/>
          <w:bottom w:val="nil"/>
          <w:right w:val="nil"/>
          <w:between w:val="nil"/>
        </w:pBdr>
        <w:spacing w:after="0" w:line="276"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45 a 0 días antes de l</w:t>
      </w:r>
      <w:r>
        <w:rPr>
          <w:rFonts w:ascii="Century Gothic" w:eastAsia="Century Gothic" w:hAnsi="Century Gothic" w:cs="Century Gothic"/>
          <w:color w:val="000000"/>
          <w:sz w:val="18"/>
          <w:szCs w:val="18"/>
        </w:rPr>
        <w:t>a fecha de viaje cargo del 100 % del valor del paquete.</w:t>
      </w:r>
    </w:p>
    <w:p w:rsidR="00446EE0" w:rsidRDefault="00446EE0">
      <w:pPr>
        <w:spacing w:after="0"/>
        <w:ind w:left="0" w:hanging="2"/>
        <w:jc w:val="both"/>
        <w:rPr>
          <w:rFonts w:ascii="Century Gothic" w:eastAsia="Century Gothic" w:hAnsi="Century Gothic" w:cs="Century Gothic"/>
          <w:sz w:val="18"/>
          <w:szCs w:val="18"/>
        </w:rPr>
      </w:pPr>
    </w:p>
    <w:p w:rsidR="00446EE0" w:rsidRDefault="002C4C65">
      <w:pPr>
        <w:spacing w:after="0"/>
        <w:ind w:left="0" w:hanging="2"/>
        <w:jc w:val="both"/>
        <w:rPr>
          <w:rFonts w:ascii="Century Gothic" w:eastAsia="Century Gothic" w:hAnsi="Century Gothic" w:cs="Century Gothic"/>
          <w:sz w:val="18"/>
          <w:szCs w:val="18"/>
        </w:rPr>
      </w:pPr>
      <w:r>
        <w:rPr>
          <w:rFonts w:ascii="Century Gothic" w:eastAsia="Century Gothic" w:hAnsi="Century Gothic" w:cs="Century Gothic"/>
          <w:i/>
          <w:sz w:val="18"/>
          <w:szCs w:val="18"/>
        </w:rPr>
        <w:t>(Las emisiones de tickets se realizan según nuestra empresa lo determine para garantizar la operación)</w:t>
      </w:r>
    </w:p>
    <w:p w:rsidR="00446EE0" w:rsidRDefault="00446EE0">
      <w:pPr>
        <w:spacing w:before="240" w:after="240" w:line="240" w:lineRule="auto"/>
        <w:ind w:left="0" w:hanging="2"/>
        <w:jc w:val="both"/>
        <w:rPr>
          <w:rFonts w:ascii="Century Gothic" w:eastAsia="Century Gothic" w:hAnsi="Century Gothic" w:cs="Century Gothic"/>
          <w:color w:val="000000"/>
          <w:sz w:val="18"/>
          <w:szCs w:val="18"/>
        </w:rPr>
      </w:pPr>
    </w:p>
    <w:p w:rsidR="00446EE0" w:rsidRDefault="00446EE0">
      <w:pPr>
        <w:spacing w:before="240" w:after="240" w:line="240" w:lineRule="auto"/>
        <w:ind w:left="0" w:hanging="2"/>
        <w:jc w:val="both"/>
        <w:rPr>
          <w:rFonts w:ascii="Century Gothic" w:eastAsia="Century Gothic" w:hAnsi="Century Gothic" w:cs="Century Gothic"/>
          <w:color w:val="000000"/>
          <w:sz w:val="18"/>
          <w:szCs w:val="18"/>
        </w:rPr>
      </w:pPr>
    </w:p>
    <w:p w:rsidR="00446EE0" w:rsidRDefault="00446EE0">
      <w:pPr>
        <w:spacing w:before="240" w:after="240" w:line="240" w:lineRule="auto"/>
        <w:ind w:left="0" w:hanging="2"/>
        <w:jc w:val="both"/>
        <w:rPr>
          <w:rFonts w:ascii="Century Gothic" w:eastAsia="Century Gothic" w:hAnsi="Century Gothic" w:cs="Century Gothic"/>
          <w:color w:val="000000"/>
          <w:sz w:val="18"/>
          <w:szCs w:val="18"/>
        </w:rPr>
      </w:pPr>
    </w:p>
    <w:p w:rsidR="00446EE0" w:rsidRDefault="002C4C65">
      <w:pPr>
        <w:spacing w:before="240" w:after="240" w:line="24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b/>
          <w:color w:val="000000"/>
          <w:sz w:val="18"/>
          <w:szCs w:val="18"/>
        </w:rPr>
        <w:t>NOTAS IMPORTANTES:</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highlight w:val="yellow"/>
        </w:rPr>
        <w:t>Para solicitar reservas, se requiere obligatoriamente de una de las dos opciones:</w:t>
      </w:r>
    </w:p>
    <w:p w:rsidR="00446EE0" w:rsidRDefault="002C4C65">
      <w:pPr>
        <w:numPr>
          <w:ilvl w:val="0"/>
          <w:numId w:val="9"/>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highlight w:val="yellow"/>
        </w:rPr>
        <w:t>Foto donde se visualizan los datos del DNI o PASAPORTE. </w:t>
      </w:r>
    </w:p>
    <w:p w:rsidR="00446EE0" w:rsidRDefault="002C4C65">
      <w:pPr>
        <w:numPr>
          <w:ilvl w:val="0"/>
          <w:numId w:val="9"/>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highlight w:val="yellow"/>
        </w:rPr>
        <w:t>Enviar redactado DATOS COMPLETOS / # DNI o PASAPORTE / FECHA DE NACIMIENTO. En este caso, no nos responsabilizamos po</w:t>
      </w:r>
      <w:r>
        <w:rPr>
          <w:rFonts w:ascii="Century Gothic" w:eastAsia="Century Gothic" w:hAnsi="Century Gothic" w:cs="Century Gothic"/>
          <w:i/>
          <w:color w:val="000000"/>
          <w:sz w:val="18"/>
          <w:szCs w:val="18"/>
          <w:highlight w:val="yellow"/>
        </w:rPr>
        <w:t>r errores en los datos brindados. Los 3 datos son obligatorios.</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Los precios del programa son por persona de acuerdo con la acomodación elegida.</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lastRenderedPageBreak/>
        <w:t>Stock disponible: 10 paquetes dobles.</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Vigencia: Válido para comprar hasta agotar stock.</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highlight w:val="yellow"/>
        </w:rPr>
        <w:t>Para asegurar su plaza s</w:t>
      </w:r>
      <w:r>
        <w:rPr>
          <w:rFonts w:ascii="Century Gothic" w:eastAsia="Century Gothic" w:hAnsi="Century Gothic" w:cs="Century Gothic"/>
          <w:b/>
          <w:color w:val="000000"/>
          <w:sz w:val="18"/>
          <w:szCs w:val="18"/>
          <w:highlight w:val="yellow"/>
        </w:rPr>
        <w:t>e requiere de prepago NO REEMBOLSABLE: US$ 200.00 POR PASAJERO.</w:t>
      </w:r>
    </w:p>
    <w:p w:rsidR="00446EE0" w:rsidRDefault="002C4C65">
      <w:pPr>
        <w:widowControl w:val="0"/>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Fecha entrega de documentación de viaje: consultar</w:t>
      </w:r>
    </w:p>
    <w:p w:rsidR="00446EE0" w:rsidRDefault="002C4C65">
      <w:pPr>
        <w:widowControl w:val="0"/>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Bloqueo NO permite reembolso, no es transferible, no es endosable.</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Cambios en el itinerario aplican penalidades y/o suplemento de tarifas.</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El pago final debe ser completado 45 días antes de la salida.</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La solicitud de la reserva es con responsabilidad y previa de la lectura total de las condiciones y su aceptación, así como también de haber informado las condiciones al usuario final.</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La NO pre</w:t>
      </w:r>
      <w:r>
        <w:rPr>
          <w:rFonts w:ascii="Century Gothic" w:eastAsia="Century Gothic" w:hAnsi="Century Gothic" w:cs="Century Gothic"/>
          <w:color w:val="000000"/>
          <w:sz w:val="18"/>
          <w:szCs w:val="18"/>
        </w:rPr>
        <w:t>sentación en la fecha de salida de los servicios significa la pérdida total del programa.</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Programa actualizado al   26/02/2025 – Tipo de cambio vigente al momento: s/4.10</w:t>
      </w:r>
    </w:p>
    <w:p w:rsidR="00446EE0" w:rsidRDefault="002C4C65">
      <w:pPr>
        <w:numPr>
          <w:ilvl w:val="0"/>
          <w:numId w:val="8"/>
        </w:num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La vigencia del pasaporte deberá ser mayor a 6 meses.</w:t>
      </w:r>
    </w:p>
    <w:p w:rsidR="00446EE0" w:rsidRDefault="00446EE0">
      <w:pPr>
        <w:spacing w:after="0" w:line="240" w:lineRule="auto"/>
        <w:ind w:left="0" w:hanging="2"/>
        <w:jc w:val="both"/>
        <w:rPr>
          <w:rFonts w:ascii="Century Gothic" w:eastAsia="Century Gothic" w:hAnsi="Century Gothic" w:cs="Century Gothic"/>
          <w:color w:val="000000"/>
          <w:u w:val="single"/>
        </w:rPr>
      </w:pPr>
    </w:p>
    <w:p w:rsidR="00446EE0" w:rsidRDefault="002C4C65">
      <w:pPr>
        <w:spacing w:after="0" w:line="240" w:lineRule="auto"/>
        <w:ind w:left="0" w:hanging="2"/>
        <w:jc w:val="both"/>
        <w:rPr>
          <w:rFonts w:ascii="Century Gothic" w:eastAsia="Century Gothic" w:hAnsi="Century Gothic" w:cs="Century Gothic"/>
          <w:color w:val="000000"/>
          <w:u w:val="single"/>
        </w:rPr>
      </w:pPr>
      <w:r>
        <w:rPr>
          <w:rFonts w:ascii="Century Gothic" w:eastAsia="Century Gothic" w:hAnsi="Century Gothic" w:cs="Century Gothic"/>
          <w:b/>
          <w:color w:val="000000"/>
          <w:u w:val="single"/>
        </w:rPr>
        <w:t>CONDICIONES GENERALES PROGRAMA</w:t>
      </w:r>
      <w:r>
        <w:rPr>
          <w:rFonts w:ascii="Century Gothic" w:eastAsia="Century Gothic" w:hAnsi="Century Gothic" w:cs="Century Gothic"/>
          <w:b/>
          <w:color w:val="000000"/>
          <w:u w:val="single"/>
        </w:rPr>
        <w:t>:</w:t>
      </w: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2C4C65">
      <w:pPr>
        <w:numPr>
          <w:ilvl w:val="0"/>
          <w:numId w:val="10"/>
        </w:numPr>
        <w:pBdr>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i/>
          <w:color w:val="000000"/>
          <w:sz w:val="18"/>
          <w:szCs w:val="18"/>
        </w:rPr>
        <w:t>BOLETOS AÉREOS</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Las tarifas aéreas incluyen </w:t>
      </w:r>
      <w:proofErr w:type="spellStart"/>
      <w:r>
        <w:rPr>
          <w:rFonts w:ascii="Century Gothic" w:eastAsia="Century Gothic" w:hAnsi="Century Gothic" w:cs="Century Gothic"/>
          <w:color w:val="000000"/>
          <w:sz w:val="18"/>
          <w:szCs w:val="18"/>
        </w:rPr>
        <w:t>queues</w:t>
      </w:r>
      <w:proofErr w:type="spellEnd"/>
      <w:r>
        <w:rPr>
          <w:rFonts w:ascii="Century Gothic" w:eastAsia="Century Gothic" w:hAnsi="Century Gothic" w:cs="Century Gothic"/>
          <w:color w:val="000000"/>
          <w:sz w:val="18"/>
          <w:szCs w:val="18"/>
        </w:rPr>
        <w:t xml:space="preserve"> e impuestos y están sujetas a variaciones hasta la confirmación del pago. Sin embargo, incluso, cuando ya se hubiera emitido un boleto, de existir alguna variación de impuestos, estos deberán ser reinte</w:t>
      </w:r>
      <w:r>
        <w:rPr>
          <w:rFonts w:ascii="Century Gothic" w:eastAsia="Century Gothic" w:hAnsi="Century Gothic" w:cs="Century Gothic"/>
          <w:color w:val="000000"/>
          <w:sz w:val="18"/>
          <w:szCs w:val="18"/>
        </w:rPr>
        <w:t>grados por la agencia minorista para su regularización.</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Boletos aéreos dentro de paquetes vacacionales (boletos en bloqueos/ salidas confirmadas), No son reembolsables, endosables ni transferibles.</w:t>
      </w: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highlight w:val="yellow"/>
        </w:rPr>
        <w:t>La agencia minorista es responsable de verificar los requ</w:t>
      </w:r>
      <w:r>
        <w:rPr>
          <w:rFonts w:ascii="Century Gothic" w:eastAsia="Century Gothic" w:hAnsi="Century Gothic" w:cs="Century Gothic"/>
          <w:color w:val="000000"/>
          <w:sz w:val="18"/>
          <w:szCs w:val="18"/>
          <w:highlight w:val="yellow"/>
        </w:rPr>
        <w:t>isitos migratorios, sanitarios u otros, que necesiten sus pasajeros antes de la emisión de boleto y del viaje.</w:t>
      </w: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2C4C65">
      <w:pPr>
        <w:numPr>
          <w:ilvl w:val="0"/>
          <w:numId w:val="10"/>
        </w:numPr>
        <w:pBdr>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i/>
          <w:color w:val="000000"/>
          <w:sz w:val="18"/>
          <w:szCs w:val="18"/>
        </w:rPr>
        <w:t>SERVICIOS HOTELEROS</w:t>
      </w:r>
    </w:p>
    <w:p w:rsidR="00446EE0" w:rsidRDefault="00446EE0">
      <w:pPr>
        <w:pBdr>
          <w:between w:val="nil"/>
        </w:pBd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La agencia minorista deberá informar al usuario final la hora en que debe realizar el </w:t>
      </w:r>
      <w:proofErr w:type="spellStart"/>
      <w:r>
        <w:rPr>
          <w:rFonts w:ascii="Century Gothic" w:eastAsia="Century Gothic" w:hAnsi="Century Gothic" w:cs="Century Gothic"/>
          <w:b/>
          <w:color w:val="000000"/>
          <w:sz w:val="18"/>
          <w:szCs w:val="18"/>
        </w:rPr>
        <w:t>Check</w:t>
      </w:r>
      <w:proofErr w:type="spellEnd"/>
      <w:r>
        <w:rPr>
          <w:rFonts w:ascii="Century Gothic" w:eastAsia="Century Gothic" w:hAnsi="Century Gothic" w:cs="Century Gothic"/>
          <w:b/>
          <w:color w:val="000000"/>
          <w:sz w:val="18"/>
          <w:szCs w:val="18"/>
        </w:rPr>
        <w:t xml:space="preserve">-in y </w:t>
      </w:r>
      <w:proofErr w:type="spellStart"/>
      <w:r>
        <w:rPr>
          <w:rFonts w:ascii="Century Gothic" w:eastAsia="Century Gothic" w:hAnsi="Century Gothic" w:cs="Century Gothic"/>
          <w:b/>
          <w:color w:val="000000"/>
          <w:sz w:val="18"/>
          <w:szCs w:val="18"/>
        </w:rPr>
        <w:t>Check-Out</w:t>
      </w:r>
      <w:proofErr w:type="spellEnd"/>
      <w:r>
        <w:rPr>
          <w:rFonts w:ascii="Century Gothic" w:eastAsia="Century Gothic" w:hAnsi="Century Gothic" w:cs="Century Gothic"/>
          <w:b/>
          <w:color w:val="000000"/>
          <w:sz w:val="18"/>
          <w:szCs w:val="18"/>
        </w:rPr>
        <w:t xml:space="preserve"> (hora local del destino)</w:t>
      </w:r>
      <w:r>
        <w:rPr>
          <w:rFonts w:ascii="Century Gothic" w:eastAsia="Century Gothic" w:hAnsi="Century Gothic" w:cs="Century Gothic"/>
          <w:color w:val="000000"/>
          <w:sz w:val="18"/>
          <w:szCs w:val="18"/>
        </w:rPr>
        <w:t xml:space="preserve">. Recuerde que de no presentarse en la fecha y horario indicado en el </w:t>
      </w:r>
      <w:proofErr w:type="spellStart"/>
      <w:r>
        <w:rPr>
          <w:rFonts w:ascii="Century Gothic" w:eastAsia="Century Gothic" w:hAnsi="Century Gothic" w:cs="Century Gothic"/>
          <w:color w:val="000000"/>
          <w:sz w:val="18"/>
          <w:szCs w:val="18"/>
        </w:rPr>
        <w:t>voucher</w:t>
      </w:r>
      <w:proofErr w:type="spellEnd"/>
      <w:r>
        <w:rPr>
          <w:rFonts w:ascii="Century Gothic" w:eastAsia="Century Gothic" w:hAnsi="Century Gothic" w:cs="Century Gothic"/>
          <w:color w:val="000000"/>
          <w:sz w:val="18"/>
          <w:szCs w:val="18"/>
        </w:rPr>
        <w:t xml:space="preserve"> del servicio o no dar aviso previo de un posible retraso, el alojamiento lo considerará como NO SHOW (no se presentó), quedando bajo su potestad cancelar la reserva y </w:t>
      </w: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disponer d</w:t>
      </w:r>
      <w:r>
        <w:rPr>
          <w:rFonts w:ascii="Century Gothic" w:eastAsia="Century Gothic" w:hAnsi="Century Gothic" w:cs="Century Gothic"/>
          <w:color w:val="000000"/>
          <w:sz w:val="18"/>
          <w:szCs w:val="18"/>
        </w:rPr>
        <w:t>e la habitación a su criterio, no pudiendo el cliente o usuario final solicitar el reembolso total o parcial de lo pagado o la restitución del servicio.</w:t>
      </w: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Las tarifas de alojamientos en su mayoría son ofertadas en base a habitación doble, lo que no signific</w:t>
      </w:r>
      <w:r>
        <w:rPr>
          <w:rFonts w:ascii="Century Gothic" w:eastAsia="Century Gothic" w:hAnsi="Century Gothic" w:cs="Century Gothic"/>
          <w:color w:val="000000"/>
          <w:sz w:val="18"/>
          <w:szCs w:val="18"/>
        </w:rPr>
        <w:t xml:space="preserve">a que se asignen 02 camas Twin o una matrimonial. En ese sentido, EXPRIVIA VIAJES S.A.C, informa que la confirmación del número o tipo de camas se dará en el destino durante el </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sz w:val="18"/>
          <w:szCs w:val="18"/>
        </w:rPr>
      </w:pPr>
      <w:proofErr w:type="spellStart"/>
      <w:r>
        <w:rPr>
          <w:rFonts w:ascii="Century Gothic" w:eastAsia="Century Gothic" w:hAnsi="Century Gothic" w:cs="Century Gothic"/>
          <w:color w:val="000000"/>
          <w:sz w:val="18"/>
          <w:szCs w:val="18"/>
        </w:rPr>
        <w:t>Check</w:t>
      </w:r>
      <w:proofErr w:type="spellEnd"/>
      <w:r>
        <w:rPr>
          <w:rFonts w:ascii="Century Gothic" w:eastAsia="Century Gothic" w:hAnsi="Century Gothic" w:cs="Century Gothic"/>
          <w:color w:val="000000"/>
          <w:sz w:val="18"/>
          <w:szCs w:val="18"/>
        </w:rPr>
        <w:t>-in y bajo disponibilidad del alojamiento. De igual manera, las habitaci</w:t>
      </w:r>
      <w:r>
        <w:rPr>
          <w:rFonts w:ascii="Century Gothic" w:eastAsia="Century Gothic" w:hAnsi="Century Gothic" w:cs="Century Gothic"/>
          <w:color w:val="000000"/>
          <w:sz w:val="18"/>
          <w:szCs w:val="18"/>
        </w:rPr>
        <w:t>ones triples son basadas en las camas existentes, no pudiendo garantizarse que se asignen el número de camas por igual cantidad de clientes.</w:t>
      </w: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Es indispensable que el o los usuarios finales presenten en destino el </w:t>
      </w:r>
      <w:proofErr w:type="spellStart"/>
      <w:r>
        <w:rPr>
          <w:rFonts w:ascii="Century Gothic" w:eastAsia="Century Gothic" w:hAnsi="Century Gothic" w:cs="Century Gothic"/>
          <w:color w:val="000000"/>
          <w:sz w:val="18"/>
          <w:szCs w:val="18"/>
        </w:rPr>
        <w:t>voucher</w:t>
      </w:r>
      <w:proofErr w:type="spellEnd"/>
      <w:r>
        <w:rPr>
          <w:rFonts w:ascii="Century Gothic" w:eastAsia="Century Gothic" w:hAnsi="Century Gothic" w:cs="Century Gothic"/>
          <w:color w:val="000000"/>
          <w:sz w:val="18"/>
          <w:szCs w:val="18"/>
        </w:rPr>
        <w:t xml:space="preserve"> de servicios impreso.</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Sobre las tarifas de las habitaciones, la agencia minorista debe verificar al momento de que el agente le envíe la información para tomar y/o solicitar una reserva, los gastos de cancelaciones que estas generen. Cuando más cercanas las fechas y/o por el ti</w:t>
      </w:r>
      <w:r>
        <w:rPr>
          <w:rFonts w:ascii="Century Gothic" w:eastAsia="Century Gothic" w:hAnsi="Century Gothic" w:cs="Century Gothic"/>
          <w:color w:val="000000"/>
          <w:sz w:val="18"/>
          <w:szCs w:val="18"/>
        </w:rPr>
        <w:t>po de habitación, muchos proveedores aplican gastos de cancelación del 100%, es decir, deberá ser pagada en su totalidad.</w:t>
      </w: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2C4C65">
      <w:pPr>
        <w:spacing w:after="0" w:line="24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lastRenderedPageBreak/>
        <w:t xml:space="preserve">En caso de </w:t>
      </w:r>
      <w:proofErr w:type="spellStart"/>
      <w:r>
        <w:rPr>
          <w:rFonts w:ascii="Century Gothic" w:eastAsia="Century Gothic" w:hAnsi="Century Gothic" w:cs="Century Gothic"/>
          <w:color w:val="000000"/>
          <w:sz w:val="18"/>
          <w:szCs w:val="18"/>
        </w:rPr>
        <w:t>prepagar</w:t>
      </w:r>
      <w:proofErr w:type="spellEnd"/>
      <w:r>
        <w:rPr>
          <w:rFonts w:ascii="Century Gothic" w:eastAsia="Century Gothic" w:hAnsi="Century Gothic" w:cs="Century Gothic"/>
          <w:color w:val="000000"/>
          <w:sz w:val="18"/>
          <w:szCs w:val="18"/>
        </w:rPr>
        <w:t xml:space="preserve"> reservas, los montos adelantados se regirán bajo las políticas de cancelación y/o reembolso del servicio, no pudi</w:t>
      </w:r>
      <w:r>
        <w:rPr>
          <w:rFonts w:ascii="Century Gothic" w:eastAsia="Century Gothic" w:hAnsi="Century Gothic" w:cs="Century Gothic"/>
          <w:color w:val="000000"/>
          <w:sz w:val="18"/>
          <w:szCs w:val="18"/>
        </w:rPr>
        <w:t>endo desistir del pago total en caso aplique.</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 xml:space="preserve">En los hoteles, los horarios de </w:t>
      </w:r>
      <w:proofErr w:type="spellStart"/>
      <w:r>
        <w:rPr>
          <w:rFonts w:ascii="Century Gothic" w:eastAsia="Century Gothic" w:hAnsi="Century Gothic" w:cs="Century Gothic"/>
          <w:color w:val="000000"/>
          <w:sz w:val="18"/>
          <w:szCs w:val="18"/>
        </w:rPr>
        <w:t>check</w:t>
      </w:r>
      <w:proofErr w:type="spellEnd"/>
      <w:r>
        <w:rPr>
          <w:rFonts w:ascii="Century Gothic" w:eastAsia="Century Gothic" w:hAnsi="Century Gothic" w:cs="Century Gothic"/>
          <w:color w:val="000000"/>
          <w:sz w:val="18"/>
          <w:szCs w:val="18"/>
        </w:rPr>
        <w:t xml:space="preserve">-in son a partir de las 15:00 </w:t>
      </w:r>
      <w:proofErr w:type="spellStart"/>
      <w:r>
        <w:rPr>
          <w:rFonts w:ascii="Century Gothic" w:eastAsia="Century Gothic" w:hAnsi="Century Gothic" w:cs="Century Gothic"/>
          <w:color w:val="000000"/>
          <w:sz w:val="18"/>
          <w:szCs w:val="18"/>
        </w:rPr>
        <w:t>hrs</w:t>
      </w:r>
      <w:proofErr w:type="spellEnd"/>
      <w:r>
        <w:rPr>
          <w:rFonts w:ascii="Century Gothic" w:eastAsia="Century Gothic" w:hAnsi="Century Gothic" w:cs="Century Gothic"/>
          <w:color w:val="000000"/>
          <w:sz w:val="18"/>
          <w:szCs w:val="18"/>
        </w:rPr>
        <w:t xml:space="preserve">. / horarios de </w:t>
      </w:r>
      <w:proofErr w:type="spellStart"/>
      <w:r>
        <w:rPr>
          <w:rFonts w:ascii="Century Gothic" w:eastAsia="Century Gothic" w:hAnsi="Century Gothic" w:cs="Century Gothic"/>
          <w:color w:val="000000"/>
          <w:sz w:val="18"/>
          <w:szCs w:val="18"/>
        </w:rPr>
        <w:t>check-out</w:t>
      </w:r>
      <w:proofErr w:type="spellEnd"/>
      <w:r>
        <w:rPr>
          <w:rFonts w:ascii="Century Gothic" w:eastAsia="Century Gothic" w:hAnsi="Century Gothic" w:cs="Century Gothic"/>
          <w:color w:val="000000"/>
          <w:sz w:val="18"/>
          <w:szCs w:val="18"/>
        </w:rPr>
        <w:t xml:space="preserve"> son a partir de las 11:00 </w:t>
      </w:r>
      <w:proofErr w:type="spellStart"/>
      <w:r>
        <w:rPr>
          <w:rFonts w:ascii="Century Gothic" w:eastAsia="Century Gothic" w:hAnsi="Century Gothic" w:cs="Century Gothic"/>
          <w:color w:val="000000"/>
          <w:sz w:val="18"/>
          <w:szCs w:val="18"/>
        </w:rPr>
        <w:t>hrs</w:t>
      </w:r>
      <w:proofErr w:type="spellEnd"/>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dependiendo del destino y regulaciones de cada hotel (horario puede variar).</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Impue</w:t>
      </w:r>
      <w:r>
        <w:rPr>
          <w:rFonts w:ascii="Century Gothic" w:eastAsia="Century Gothic" w:hAnsi="Century Gothic" w:cs="Century Gothic"/>
          <w:color w:val="000000"/>
          <w:sz w:val="18"/>
          <w:szCs w:val="18"/>
        </w:rPr>
        <w:t>stos y cargos podrán ser cobrados al entrar al hotel (consultar).</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Importante tener en cuenta que algunos hoteles podrán requerir de dinero en efectivo o deposito con tarjeta de crédito como garantía.  Este será devuelto a la salida menos cualquier deducci</w:t>
      </w:r>
      <w:r>
        <w:rPr>
          <w:rFonts w:ascii="Century Gothic" w:eastAsia="Century Gothic" w:hAnsi="Century Gothic" w:cs="Century Gothic"/>
          <w:color w:val="000000"/>
          <w:sz w:val="18"/>
          <w:szCs w:val="18"/>
        </w:rPr>
        <w:t>ón incurrida por los huéspedes durante la estancia.</w:t>
      </w: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2C4C65">
      <w:pPr>
        <w:numPr>
          <w:ilvl w:val="0"/>
          <w:numId w:val="10"/>
        </w:numPr>
        <w:pBdr>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i/>
          <w:color w:val="000000"/>
          <w:sz w:val="18"/>
          <w:szCs w:val="18"/>
        </w:rPr>
        <w:t>TOURS</w:t>
      </w:r>
    </w:p>
    <w:p w:rsidR="00446EE0" w:rsidRDefault="00446EE0">
      <w:pPr>
        <w:pBdr>
          <w:between w:val="nil"/>
        </w:pBd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Para el desarrollo de los tours y/o excursiones, el usuario deberá esperar al transportista en el lugar y horario establecido por el operador. En caso de existir alguna demora, el cliente debe con</w:t>
      </w:r>
      <w:r>
        <w:rPr>
          <w:rFonts w:ascii="Century Gothic" w:eastAsia="Century Gothic" w:hAnsi="Century Gothic" w:cs="Century Gothic"/>
          <w:color w:val="000000"/>
          <w:sz w:val="18"/>
          <w:szCs w:val="18"/>
        </w:rPr>
        <w:t xml:space="preserve">tactar a los teléfonos de emergencia que figuran en el </w:t>
      </w:r>
      <w:proofErr w:type="spellStart"/>
      <w:r>
        <w:rPr>
          <w:rFonts w:ascii="Century Gothic" w:eastAsia="Century Gothic" w:hAnsi="Century Gothic" w:cs="Century Gothic"/>
          <w:color w:val="000000"/>
          <w:sz w:val="18"/>
          <w:szCs w:val="18"/>
        </w:rPr>
        <w:t>voucher</w:t>
      </w:r>
      <w:proofErr w:type="spellEnd"/>
      <w:r>
        <w:rPr>
          <w:rFonts w:ascii="Century Gothic" w:eastAsia="Century Gothic" w:hAnsi="Century Gothic" w:cs="Century Gothic"/>
          <w:color w:val="000000"/>
          <w:sz w:val="18"/>
          <w:szCs w:val="18"/>
        </w:rPr>
        <w:t xml:space="preserve"> antes de retirarse del punto de encuentro. Si el usuario no se presenta en el horario y lugar indicado, el transportista procederá a retirarse, y no habrá derecho a reembolso.</w:t>
      </w: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2C4C65">
      <w:pPr>
        <w:numPr>
          <w:ilvl w:val="0"/>
          <w:numId w:val="10"/>
        </w:numPr>
        <w:pBdr>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i/>
          <w:color w:val="000000"/>
          <w:sz w:val="18"/>
          <w:szCs w:val="18"/>
        </w:rPr>
        <w:t>TRASLADOS Y TOUR</w:t>
      </w:r>
      <w:r>
        <w:rPr>
          <w:rFonts w:ascii="Century Gothic" w:eastAsia="Century Gothic" w:hAnsi="Century Gothic" w:cs="Century Gothic"/>
          <w:b/>
          <w:i/>
          <w:color w:val="000000"/>
          <w:sz w:val="18"/>
          <w:szCs w:val="18"/>
        </w:rPr>
        <w:t xml:space="preserve"> EN SERVICIO REGULAR</w:t>
      </w:r>
    </w:p>
    <w:p w:rsidR="00446EE0" w:rsidRDefault="00446EE0">
      <w:pPr>
        <w:pBdr>
          <w:between w:val="nil"/>
        </w:pBdr>
        <w:spacing w:after="0" w:line="240" w:lineRule="auto"/>
        <w:ind w:left="0" w:hanging="2"/>
        <w:jc w:val="both"/>
        <w:rPr>
          <w:rFonts w:ascii="Century Gothic" w:eastAsia="Century Gothic" w:hAnsi="Century Gothic" w:cs="Century Gothic"/>
          <w:color w:val="000000"/>
          <w:sz w:val="18"/>
          <w:szCs w:val="18"/>
        </w:rPr>
      </w:pPr>
    </w:p>
    <w:p w:rsidR="00446EE0" w:rsidRDefault="002C4C65">
      <w:pPr>
        <w:pBdr>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Todos los servicios son compartidos con pasajeros que viajan con otras agencias, ya sean locales o de otros países y generalmente están orientados hacia grupos de un mismo idioma, aunque también puede suceder que se combine con dos o más idiomas y por lo t</w:t>
      </w:r>
      <w:r>
        <w:rPr>
          <w:rFonts w:ascii="Century Gothic" w:eastAsia="Century Gothic" w:hAnsi="Century Gothic" w:cs="Century Gothic"/>
          <w:color w:val="000000"/>
          <w:sz w:val="18"/>
          <w:szCs w:val="18"/>
        </w:rPr>
        <w:t xml:space="preserve">anto distintas nacionalidades.  </w:t>
      </w:r>
    </w:p>
    <w:p w:rsidR="00446EE0" w:rsidRDefault="00446EE0">
      <w:pPr>
        <w:pBdr>
          <w:between w:val="nil"/>
        </w:pBdr>
        <w:spacing w:after="0" w:line="240" w:lineRule="auto"/>
        <w:ind w:left="0" w:hanging="2"/>
        <w:jc w:val="both"/>
        <w:rPr>
          <w:rFonts w:ascii="Century Gothic" w:eastAsia="Century Gothic" w:hAnsi="Century Gothic" w:cs="Century Gothic"/>
          <w:color w:val="000000"/>
          <w:sz w:val="18"/>
          <w:szCs w:val="18"/>
        </w:rPr>
      </w:pPr>
    </w:p>
    <w:p w:rsidR="00446EE0" w:rsidRDefault="002C4C65">
      <w:pPr>
        <w:numPr>
          <w:ilvl w:val="0"/>
          <w:numId w:val="10"/>
        </w:numPr>
        <w:pBdr>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i/>
          <w:color w:val="000000"/>
          <w:sz w:val="18"/>
          <w:szCs w:val="18"/>
        </w:rPr>
        <w:t>TRASLADOS</w:t>
      </w:r>
    </w:p>
    <w:p w:rsidR="00446EE0" w:rsidRDefault="00446EE0">
      <w:pPr>
        <w:pBdr>
          <w:between w:val="nil"/>
        </w:pBd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Los traslados son brindados en servicio regular (compartido), salvo solicitudes particulares. En los traslados Aeropuerto-Hotel, la agencia minorista deberá informar al usuario del servicio que el operador estar</w:t>
      </w:r>
      <w:r>
        <w:rPr>
          <w:rFonts w:ascii="Century Gothic" w:eastAsia="Century Gothic" w:hAnsi="Century Gothic" w:cs="Century Gothic"/>
          <w:color w:val="000000"/>
          <w:sz w:val="18"/>
          <w:szCs w:val="18"/>
        </w:rPr>
        <w:t>á esperándolo con un tablero o paleta con su nombre o nombre del operador internacional para una identificación más rápida o deberá acercarse a los módulos de atención que en algunos aeropuertos están habilitados.</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Ante un retraso del operador, los pasajer</w:t>
      </w:r>
      <w:r>
        <w:rPr>
          <w:rFonts w:ascii="Century Gothic" w:eastAsia="Century Gothic" w:hAnsi="Century Gothic" w:cs="Century Gothic"/>
          <w:color w:val="000000"/>
          <w:sz w:val="18"/>
          <w:szCs w:val="18"/>
        </w:rPr>
        <w:t>os no deben salir del aeropuerto (zona de llegada) sin antes comunicarse a los teléfonos de emergencia del operador y reportar la demora o para informar su intención de tomar un transporte particular. De no existir constancia de esta llamada y la confirmac</w:t>
      </w:r>
      <w:r>
        <w:rPr>
          <w:rFonts w:ascii="Century Gothic" w:eastAsia="Century Gothic" w:hAnsi="Century Gothic" w:cs="Century Gothic"/>
          <w:color w:val="000000"/>
          <w:sz w:val="18"/>
          <w:szCs w:val="18"/>
        </w:rPr>
        <w:t>ión del operador, no procederá ningún reembolso.</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Para los traslados de Hotel – Aeropuerto o Inter hoteles, </w:t>
      </w:r>
      <w:r>
        <w:rPr>
          <w:rFonts w:ascii="Century Gothic" w:eastAsia="Century Gothic" w:hAnsi="Century Gothic" w:cs="Century Gothic"/>
          <w:b/>
          <w:color w:val="000000"/>
          <w:sz w:val="18"/>
          <w:szCs w:val="18"/>
        </w:rPr>
        <w:t>el usuario deberá reconfirmar con el operador en destino, el horario y lugar del recojo</w:t>
      </w:r>
      <w:r>
        <w:rPr>
          <w:rFonts w:ascii="Century Gothic" w:eastAsia="Century Gothic" w:hAnsi="Century Gothic" w:cs="Century Gothic"/>
          <w:color w:val="000000"/>
          <w:sz w:val="18"/>
          <w:szCs w:val="18"/>
        </w:rPr>
        <w:t>. De igual manera, en caso de demora del operador, se solicit</w:t>
      </w:r>
      <w:r>
        <w:rPr>
          <w:rFonts w:ascii="Century Gothic" w:eastAsia="Century Gothic" w:hAnsi="Century Gothic" w:cs="Century Gothic"/>
          <w:color w:val="000000"/>
          <w:sz w:val="18"/>
          <w:szCs w:val="18"/>
        </w:rPr>
        <w:t>a comunicarse a la brevedad a los teléfonos locales de emergencia.</w:t>
      </w: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2C4C65">
      <w:pPr>
        <w:numPr>
          <w:ilvl w:val="0"/>
          <w:numId w:val="10"/>
        </w:numPr>
        <w:pBdr>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i/>
          <w:color w:val="000000"/>
          <w:sz w:val="18"/>
          <w:szCs w:val="18"/>
        </w:rPr>
        <w:t>BLOQUEOS</w:t>
      </w:r>
    </w:p>
    <w:p w:rsidR="00446EE0" w:rsidRDefault="00446EE0">
      <w:pPr>
        <w:pBdr>
          <w:between w:val="nil"/>
        </w:pBd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highlight w:val="yellow"/>
        </w:rPr>
      </w:pPr>
      <w:r>
        <w:rPr>
          <w:rFonts w:ascii="Century Gothic" w:eastAsia="Century Gothic" w:hAnsi="Century Gothic" w:cs="Century Gothic"/>
          <w:color w:val="000000"/>
          <w:sz w:val="18"/>
          <w:szCs w:val="18"/>
          <w:highlight w:val="yellow"/>
        </w:rPr>
        <w:t xml:space="preserve">Los paquetes por armarse o aquellos de salidas confirmadas (bloqueos), tienen por condición ser no reembolsables e intransferibles, no permiten cambio de nombre, de destino ni fecha. Una vez hecho el pago total o parcial de estos, no aplica ningún tipo de </w:t>
      </w:r>
      <w:r>
        <w:rPr>
          <w:rFonts w:ascii="Century Gothic" w:eastAsia="Century Gothic" w:hAnsi="Century Gothic" w:cs="Century Gothic"/>
          <w:color w:val="000000"/>
          <w:sz w:val="18"/>
          <w:szCs w:val="18"/>
          <w:highlight w:val="yellow"/>
        </w:rPr>
        <w:t xml:space="preserve">devolución sea por </w:t>
      </w:r>
    </w:p>
    <w:p w:rsidR="00446EE0" w:rsidRDefault="00446EE0">
      <w:pPr>
        <w:spacing w:after="0" w:line="240" w:lineRule="auto"/>
        <w:ind w:left="0" w:hanging="2"/>
        <w:jc w:val="both"/>
        <w:rPr>
          <w:rFonts w:ascii="Century Gothic" w:eastAsia="Century Gothic" w:hAnsi="Century Gothic" w:cs="Century Gothic"/>
          <w:color w:val="000000"/>
          <w:sz w:val="18"/>
          <w:szCs w:val="18"/>
          <w:highlight w:val="yellow"/>
        </w:rPr>
      </w:pPr>
    </w:p>
    <w:p w:rsidR="00446EE0" w:rsidRDefault="00446EE0">
      <w:pPr>
        <w:spacing w:after="0" w:line="240" w:lineRule="auto"/>
        <w:ind w:left="0" w:hanging="2"/>
        <w:jc w:val="both"/>
        <w:rPr>
          <w:rFonts w:ascii="Century Gothic" w:eastAsia="Century Gothic" w:hAnsi="Century Gothic" w:cs="Century Gothic"/>
          <w:color w:val="000000"/>
          <w:sz w:val="18"/>
          <w:szCs w:val="18"/>
          <w:highlight w:val="yellow"/>
        </w:rPr>
      </w:pPr>
    </w:p>
    <w:p w:rsidR="00446EE0" w:rsidRDefault="00446EE0">
      <w:pPr>
        <w:spacing w:after="0" w:line="240" w:lineRule="auto"/>
        <w:ind w:left="0" w:hanging="2"/>
        <w:jc w:val="both"/>
        <w:rPr>
          <w:rFonts w:ascii="Century Gothic" w:eastAsia="Century Gothic" w:hAnsi="Century Gothic" w:cs="Century Gothic"/>
          <w:color w:val="000000"/>
          <w:sz w:val="18"/>
          <w:szCs w:val="18"/>
          <w:highlight w:val="yellow"/>
        </w:rPr>
      </w:pPr>
    </w:p>
    <w:p w:rsidR="00446EE0" w:rsidRDefault="002C4C65">
      <w:pPr>
        <w:spacing w:after="0" w:line="240" w:lineRule="auto"/>
        <w:ind w:left="0" w:hanging="2"/>
        <w:jc w:val="both"/>
        <w:rPr>
          <w:rFonts w:ascii="Century Gothic" w:eastAsia="Century Gothic" w:hAnsi="Century Gothic" w:cs="Century Gothic"/>
          <w:color w:val="000000"/>
          <w:sz w:val="18"/>
          <w:szCs w:val="18"/>
          <w:highlight w:val="yellow"/>
        </w:rPr>
      </w:pPr>
      <w:r>
        <w:rPr>
          <w:rFonts w:ascii="Century Gothic" w:eastAsia="Century Gothic" w:hAnsi="Century Gothic" w:cs="Century Gothic"/>
          <w:color w:val="000000"/>
          <w:sz w:val="18"/>
          <w:szCs w:val="18"/>
          <w:highlight w:val="yellow"/>
        </w:rPr>
        <w:t>cancelación de servicios o No Show bajo ningún motivo. Se sugiere a la agencia minorista verificar el detalle e informar al usuario final los servicios incluidos antes de su contratación.</w:t>
      </w:r>
    </w:p>
    <w:p w:rsidR="00446EE0" w:rsidRDefault="00446EE0">
      <w:pPr>
        <w:pBdr>
          <w:between w:val="nil"/>
        </w:pBdr>
        <w:spacing w:after="0" w:line="240" w:lineRule="auto"/>
        <w:ind w:left="0" w:hanging="2"/>
        <w:jc w:val="both"/>
        <w:rPr>
          <w:rFonts w:ascii="Century Gothic" w:eastAsia="Century Gothic" w:hAnsi="Century Gothic" w:cs="Century Gothic"/>
          <w:color w:val="000000"/>
          <w:sz w:val="18"/>
          <w:szCs w:val="18"/>
        </w:rPr>
      </w:pPr>
    </w:p>
    <w:p w:rsidR="00446EE0" w:rsidRDefault="002C4C65">
      <w:pPr>
        <w:numPr>
          <w:ilvl w:val="0"/>
          <w:numId w:val="10"/>
        </w:numPr>
        <w:pBdr>
          <w:between w:val="nil"/>
        </w:pBd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i/>
          <w:color w:val="000000"/>
          <w:sz w:val="18"/>
          <w:szCs w:val="18"/>
        </w:rPr>
        <w:t>GUIA ACOMPAÑANTE</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lastRenderedPageBreak/>
        <w:t>Cuando se habla de guía, nos referimos a guías locales del país que se visita, que le acompañarán en el circuito y/o en las excursiones. Nunca se hace referencia a un guía acompañante desde Perú.</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El guía es el único responsable de brindar las excursiones </w:t>
      </w:r>
      <w:r>
        <w:rPr>
          <w:rFonts w:ascii="Century Gothic" w:eastAsia="Century Gothic" w:hAnsi="Century Gothic" w:cs="Century Gothic"/>
          <w:color w:val="000000"/>
          <w:sz w:val="18"/>
          <w:szCs w:val="18"/>
        </w:rPr>
        <w:t>opcionales, en caso lo tomen por su cuenta deberán de asumir la completa responsabilidad de este.</w:t>
      </w:r>
    </w:p>
    <w:p w:rsidR="00446EE0" w:rsidRDefault="00446EE0">
      <w:pPr>
        <w:spacing w:after="0" w:line="240" w:lineRule="auto"/>
        <w:ind w:left="0" w:hanging="2"/>
        <w:jc w:val="both"/>
        <w:rPr>
          <w:rFonts w:ascii="Century Gothic" w:eastAsia="Century Gothic" w:hAnsi="Century Gothic" w:cs="Century Gothic"/>
          <w:color w:val="000000"/>
          <w:sz w:val="18"/>
          <w:szCs w:val="18"/>
        </w:rPr>
      </w:pPr>
    </w:p>
    <w:p w:rsidR="00446EE0" w:rsidRDefault="002C4C65">
      <w:pPr>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highlight w:val="yellow"/>
        </w:rPr>
        <w:t>En ninguna circunstancia, se permitirá la falta de respeto al guía o a los demás pasajeros del grupo, en caso suceda esto, el guía tendrá la potestad de reti</w:t>
      </w:r>
      <w:r>
        <w:rPr>
          <w:rFonts w:ascii="Century Gothic" w:eastAsia="Century Gothic" w:hAnsi="Century Gothic" w:cs="Century Gothic"/>
          <w:color w:val="000000"/>
          <w:sz w:val="18"/>
          <w:szCs w:val="18"/>
          <w:highlight w:val="yellow"/>
        </w:rPr>
        <w:t>rarlo del circuito. No aplica a ningún tipo de reembolso.</w:t>
      </w:r>
    </w:p>
    <w:p w:rsidR="00446EE0" w:rsidRDefault="00446EE0">
      <w:pPr>
        <w:spacing w:after="0" w:line="240" w:lineRule="auto"/>
        <w:ind w:left="0" w:hanging="2"/>
        <w:jc w:val="both"/>
        <w:rPr>
          <w:rFonts w:ascii="Century Gothic" w:eastAsia="Century Gothic" w:hAnsi="Century Gothic" w:cs="Century Gothic"/>
          <w:color w:val="000000"/>
          <w:u w:val="single"/>
        </w:rPr>
      </w:pPr>
    </w:p>
    <w:p w:rsidR="00446EE0" w:rsidRDefault="002C4C65">
      <w:pPr>
        <w:spacing w:after="0" w:line="240" w:lineRule="auto"/>
        <w:ind w:left="0" w:hanging="2"/>
        <w:jc w:val="both"/>
        <w:rPr>
          <w:rFonts w:ascii="Century Gothic" w:eastAsia="Century Gothic" w:hAnsi="Century Gothic" w:cs="Century Gothic"/>
          <w:color w:val="000000"/>
          <w:u w:val="single"/>
        </w:rPr>
      </w:pPr>
      <w:r>
        <w:rPr>
          <w:rFonts w:ascii="Century Gothic" w:eastAsia="Century Gothic" w:hAnsi="Century Gothic" w:cs="Century Gothic"/>
          <w:b/>
          <w:color w:val="000000"/>
          <w:u w:val="single"/>
        </w:rPr>
        <w:t>CONDICIONES GENERALES EXPRIVIA:</w:t>
      </w:r>
    </w:p>
    <w:p w:rsidR="00446EE0" w:rsidRDefault="00446EE0">
      <w:pPr>
        <w:spacing w:after="0" w:line="240" w:lineRule="auto"/>
        <w:ind w:left="0" w:hanging="2"/>
        <w:jc w:val="both"/>
        <w:rPr>
          <w:rFonts w:ascii="Century Gothic" w:eastAsia="Century Gothic" w:hAnsi="Century Gothic" w:cs="Century Gothic"/>
          <w:sz w:val="18"/>
          <w:szCs w:val="18"/>
        </w:rPr>
      </w:pP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 responsabilidad del pasajero presentarse 04 horas antes en el aeropuerto para vuelos internacionales.</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Gastos extras, adicionales o los ítems no incluidos en el p</w:t>
      </w:r>
      <w:r>
        <w:rPr>
          <w:rFonts w:ascii="Century Gothic" w:eastAsia="Century Gothic" w:hAnsi="Century Gothic" w:cs="Century Gothic"/>
          <w:color w:val="000000"/>
          <w:sz w:val="16"/>
          <w:szCs w:val="16"/>
        </w:rPr>
        <w:t>aquete cotizado, son por cuenta del pasajero.</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El orden de las excursiones y horarios puede ser modificado si el operador lo requiere en base a la logística del programa.</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no está en la obligación de realizar los pre-chequeos aéreos de pasajeros individuales ni grupales (</w:t>
      </w:r>
      <w:proofErr w:type="spellStart"/>
      <w:r>
        <w:rPr>
          <w:rFonts w:ascii="Century Gothic" w:eastAsia="Century Gothic" w:hAnsi="Century Gothic" w:cs="Century Gothic"/>
          <w:color w:val="000000"/>
          <w:sz w:val="16"/>
          <w:szCs w:val="16"/>
        </w:rPr>
        <w:t>Check</w:t>
      </w:r>
      <w:proofErr w:type="spellEnd"/>
      <w:r>
        <w:rPr>
          <w:rFonts w:ascii="Century Gothic" w:eastAsia="Century Gothic" w:hAnsi="Century Gothic" w:cs="Century Gothic"/>
          <w:color w:val="000000"/>
          <w:sz w:val="16"/>
          <w:szCs w:val="16"/>
        </w:rPr>
        <w:t>-in).</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highlight w:val="yellow"/>
        </w:rPr>
      </w:pPr>
      <w:r>
        <w:rPr>
          <w:rFonts w:ascii="Century Gothic" w:eastAsia="Century Gothic" w:hAnsi="Century Gothic" w:cs="Century Gothic"/>
          <w:color w:val="000000"/>
          <w:sz w:val="16"/>
          <w:szCs w:val="16"/>
          <w:highlight w:val="yellow"/>
        </w:rPr>
        <w:t xml:space="preserve">La documentación de viaje será entregada una vez la AA.VV. envíe su factura de comisión y recibo por honorarios, pago de </w:t>
      </w:r>
      <w:proofErr w:type="spellStart"/>
      <w:r>
        <w:rPr>
          <w:rFonts w:ascii="Century Gothic" w:eastAsia="Century Gothic" w:hAnsi="Century Gothic" w:cs="Century Gothic"/>
          <w:color w:val="000000"/>
          <w:sz w:val="16"/>
          <w:szCs w:val="16"/>
          <w:highlight w:val="yellow"/>
        </w:rPr>
        <w:t>autodetracción</w:t>
      </w:r>
      <w:proofErr w:type="spellEnd"/>
      <w:r>
        <w:rPr>
          <w:rFonts w:ascii="Century Gothic" w:eastAsia="Century Gothic" w:hAnsi="Century Gothic" w:cs="Century Gothic"/>
          <w:color w:val="000000"/>
          <w:sz w:val="16"/>
          <w:szCs w:val="16"/>
          <w:highlight w:val="yellow"/>
        </w:rPr>
        <w:t xml:space="preserve"> en caso </w:t>
      </w:r>
      <w:r>
        <w:rPr>
          <w:rFonts w:ascii="Century Gothic" w:eastAsia="Century Gothic" w:hAnsi="Century Gothic" w:cs="Century Gothic"/>
          <w:color w:val="000000"/>
          <w:sz w:val="16"/>
          <w:szCs w:val="16"/>
          <w:highlight w:val="yellow"/>
        </w:rPr>
        <w:t>aplique, correspondientes a la venta efectuada.</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highlight w:val="yellow"/>
        </w:rPr>
        <w:t>En caso la AA.VV. o free lance emita para un mismo file más de una factura, todas pasan a detracción; esto incluye las facturas emitidas para los incentivos</w:t>
      </w:r>
      <w:r>
        <w:rPr>
          <w:rFonts w:ascii="Century Gothic" w:eastAsia="Century Gothic" w:hAnsi="Century Gothic" w:cs="Century Gothic"/>
          <w:color w:val="000000"/>
          <w:sz w:val="16"/>
          <w:szCs w:val="16"/>
        </w:rPr>
        <w:t>.</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declara expresamente que act</w:t>
      </w:r>
      <w:r>
        <w:rPr>
          <w:rFonts w:ascii="Century Gothic" w:eastAsia="Century Gothic" w:hAnsi="Century Gothic" w:cs="Century Gothic"/>
          <w:color w:val="000000"/>
          <w:sz w:val="16"/>
          <w:szCs w:val="16"/>
        </w:rPr>
        <w:t>úa en la condición exclusiva de intermediario en la reserva o contratación de los distintos servicios turísticos. Su responsabilidad será determinada únicamente en tal condición conforme a las disposiciones legales sobre la materia.</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n</w:t>
      </w:r>
      <w:r>
        <w:rPr>
          <w:rFonts w:ascii="Century Gothic" w:eastAsia="Century Gothic" w:hAnsi="Century Gothic" w:cs="Century Gothic"/>
          <w:color w:val="000000"/>
          <w:sz w:val="16"/>
          <w:szCs w:val="16"/>
        </w:rPr>
        <w:t>o se responsabiliza por los hechos que se produzcan por casos fortuitos o de fuerza mayor como fenómenos climáticos, hechos de la naturaleza, incendios, fallos en maquinarias y/o equipos, acciones de gobierno, guerras, hostilidades, huelgas, revueltas, epi</w:t>
      </w:r>
      <w:r>
        <w:rPr>
          <w:rFonts w:ascii="Century Gothic" w:eastAsia="Century Gothic" w:hAnsi="Century Gothic" w:cs="Century Gothic"/>
          <w:color w:val="000000"/>
          <w:sz w:val="16"/>
          <w:szCs w:val="16"/>
        </w:rPr>
        <w:t>demias, o cualquier otro acto que acontezca antes o durante el desarrollo de los servicios contratados, y que impidan, demoren, o de cualquier modo obstaculicen la ejecución de estos.</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no es responsable por los servicios que no fueran </w:t>
      </w:r>
      <w:r>
        <w:rPr>
          <w:rFonts w:ascii="Century Gothic" w:eastAsia="Century Gothic" w:hAnsi="Century Gothic" w:cs="Century Gothic"/>
          <w:color w:val="000000"/>
          <w:sz w:val="16"/>
          <w:szCs w:val="16"/>
        </w:rPr>
        <w:t>tomados por el usuario final en tiempo y forma convenidos, ni por las consecuencias que de ello emanen, como la cancelación del servicio por parte del prestador, ni por el reintegro, reembolso o devolución del importe abonado por dicho servicio, en ese cas</w:t>
      </w:r>
      <w:r>
        <w:rPr>
          <w:rFonts w:ascii="Century Gothic" w:eastAsia="Century Gothic" w:hAnsi="Century Gothic" w:cs="Century Gothic"/>
          <w:color w:val="000000"/>
          <w:sz w:val="16"/>
          <w:szCs w:val="16"/>
        </w:rPr>
        <w:t xml:space="preserve">o </w:t>
      </w: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podrá retener del monto a reembolsar, los gastos incurridos, más la comisión de los servicios contratados con terceros.</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Ciertos servicios se pueden interrumpir o pueden ser modificados debido a factores ajenos a la responsabilidad d</w:t>
      </w:r>
      <w:r>
        <w:rPr>
          <w:rFonts w:ascii="Century Gothic" w:eastAsia="Century Gothic" w:hAnsi="Century Gothic" w:cs="Century Gothic"/>
          <w:color w:val="000000"/>
          <w:sz w:val="16"/>
          <w:szCs w:val="16"/>
        </w:rPr>
        <w:t xml:space="preserve">e </w:t>
      </w: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(condiciones climáticas, eventos sociales, razones de fuerza mayor, u otras); ningún reembolso será otorgado como resultado de estos sucesos ajenos a nuestro control.</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no se responsabiliza por las alteraciones de </w:t>
      </w:r>
      <w:r>
        <w:rPr>
          <w:rFonts w:ascii="Century Gothic" w:eastAsia="Century Gothic" w:hAnsi="Century Gothic" w:cs="Century Gothic"/>
          <w:color w:val="000000"/>
          <w:sz w:val="16"/>
          <w:szCs w:val="16"/>
        </w:rPr>
        <w:t>horarios, postergaciones, cancelaciones de vuelos u otros servicios, así como de las comodidades de los equipos utilizados, o cualquier otra modificación realizada por las empresas transportadoras, ni por cualquier otro hecho de terceros no imputable a EXP</w:t>
      </w:r>
      <w:r>
        <w:rPr>
          <w:rFonts w:ascii="Century Gothic" w:eastAsia="Century Gothic" w:hAnsi="Century Gothic" w:cs="Century Gothic"/>
          <w:color w:val="000000"/>
          <w:sz w:val="16"/>
          <w:szCs w:val="16"/>
        </w:rPr>
        <w:t>RIVIA VIAJES S.A.C, que afecten la prestación del servicio. En servicios con boletos aéreos incluidos y ante la ocurrencia de alguna modificación, cancelación o cualquier otro hecho que afecte los servicios del paquete contratado, y por el que posteriormen</w:t>
      </w:r>
      <w:r>
        <w:rPr>
          <w:rFonts w:ascii="Century Gothic" w:eastAsia="Century Gothic" w:hAnsi="Century Gothic" w:cs="Century Gothic"/>
          <w:color w:val="000000"/>
          <w:sz w:val="16"/>
          <w:szCs w:val="16"/>
        </w:rPr>
        <w:t>te se haya llegado a un acuerdo entre el pasajero y la aerolínea, EXPRIVIA VIAJES S.A.C declara que dicho acuerdo no afecta al resto de servicios que componen el paquete contratado, ante tal situación se aplicarán las políticas de anulaciones o modificacio</w:t>
      </w:r>
      <w:r>
        <w:rPr>
          <w:rFonts w:ascii="Century Gothic" w:eastAsia="Century Gothic" w:hAnsi="Century Gothic" w:cs="Century Gothic"/>
          <w:color w:val="000000"/>
          <w:sz w:val="16"/>
          <w:szCs w:val="16"/>
        </w:rPr>
        <w:t>nes establecidas por EXPRIVIA VIAJES en caso estos no fueran usados conforme a lo reservado.</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no se hace responsable por enfermedades y/o accidentes del pasajero o hechos fortuitos que le puedan ocurrir antes o durante el viaje, así co</w:t>
      </w:r>
      <w:r>
        <w:rPr>
          <w:rFonts w:ascii="Century Gothic" w:eastAsia="Century Gothic" w:hAnsi="Century Gothic" w:cs="Century Gothic"/>
          <w:color w:val="000000"/>
          <w:sz w:val="16"/>
          <w:szCs w:val="16"/>
        </w:rPr>
        <w:t xml:space="preserve">mo pérdida de equipaje y/o daños, gastos adicionales, tardanzas accidentales u otros eventos que puedan causar una alteración o cancelación del paquete. De presentarse tal hecho, las políticas de anulaciones y/o reembolsos de </w:t>
      </w:r>
    </w:p>
    <w:p w:rsidR="00446EE0" w:rsidRDefault="00446EE0">
      <w:pPr>
        <w:pBdr>
          <w:between w:val="nil"/>
        </w:pBdr>
        <w:spacing w:after="0" w:line="240" w:lineRule="auto"/>
        <w:ind w:left="0" w:hanging="2"/>
        <w:jc w:val="both"/>
        <w:rPr>
          <w:rFonts w:ascii="Century Gothic" w:eastAsia="Century Gothic" w:hAnsi="Century Gothic" w:cs="Century Gothic"/>
          <w:color w:val="000000"/>
          <w:sz w:val="16"/>
          <w:szCs w:val="16"/>
        </w:rPr>
      </w:pPr>
    </w:p>
    <w:p w:rsidR="00446EE0" w:rsidRDefault="00446EE0">
      <w:pPr>
        <w:pBdr>
          <w:between w:val="nil"/>
        </w:pBdr>
        <w:spacing w:after="0" w:line="240" w:lineRule="auto"/>
        <w:ind w:left="0" w:hanging="2"/>
        <w:jc w:val="both"/>
        <w:rPr>
          <w:rFonts w:ascii="Century Gothic" w:eastAsia="Century Gothic" w:hAnsi="Century Gothic" w:cs="Century Gothic"/>
          <w:color w:val="000000"/>
          <w:sz w:val="16"/>
          <w:szCs w:val="16"/>
        </w:rPr>
      </w:pPr>
    </w:p>
    <w:p w:rsidR="00446EE0" w:rsidRDefault="00446EE0">
      <w:pPr>
        <w:pBdr>
          <w:between w:val="nil"/>
        </w:pBdr>
        <w:spacing w:after="0" w:line="240" w:lineRule="auto"/>
        <w:ind w:left="0" w:hanging="2"/>
        <w:jc w:val="both"/>
        <w:rPr>
          <w:rFonts w:ascii="Century Gothic" w:eastAsia="Century Gothic" w:hAnsi="Century Gothic" w:cs="Century Gothic"/>
          <w:color w:val="000000"/>
          <w:sz w:val="16"/>
          <w:szCs w:val="16"/>
        </w:rPr>
      </w:pPr>
    </w:p>
    <w:p w:rsidR="00446EE0" w:rsidRDefault="00446EE0">
      <w:pPr>
        <w:pBdr>
          <w:between w:val="nil"/>
        </w:pBdr>
        <w:spacing w:after="0" w:line="240" w:lineRule="auto"/>
        <w:ind w:left="0" w:hanging="2"/>
        <w:jc w:val="both"/>
        <w:rPr>
          <w:rFonts w:ascii="Century Gothic" w:eastAsia="Century Gothic" w:hAnsi="Century Gothic" w:cs="Century Gothic"/>
          <w:color w:val="000000"/>
          <w:sz w:val="16"/>
          <w:szCs w:val="16"/>
        </w:rPr>
      </w:pPr>
    </w:p>
    <w:p w:rsidR="00446EE0" w:rsidRDefault="002C4C65">
      <w:p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cada servicio se ejecutar</w:t>
      </w:r>
      <w:r>
        <w:rPr>
          <w:rFonts w:ascii="Century Gothic" w:eastAsia="Century Gothic" w:hAnsi="Century Gothic" w:cs="Century Gothic"/>
          <w:color w:val="000000"/>
          <w:sz w:val="16"/>
          <w:szCs w:val="16"/>
        </w:rPr>
        <w:t>á, no pudiendo realizar excepción alguna, dada su condición de intermediaria en la prestación de los servicios.</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Itinerarios y horarios son sujetos a variación, se reconfirmarán en destino por los proveedores del paquete y/o servicios turísticos contratados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no es responsable por cualquier cambio por parte de la aerolínea u operador</w:t>
      </w:r>
    </w:p>
    <w:p w:rsidR="00446EE0" w:rsidRDefault="002C4C65">
      <w:pPr>
        <w:numPr>
          <w:ilvl w:val="0"/>
          <w:numId w:val="11"/>
        </w:numPr>
        <w:pBdr>
          <w:between w:val="nil"/>
        </w:pBd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solo actúa como intermediario entre proveedores del paquete, servicios turísticos contratados y agencias de viajes, usuarios; siendo única</w:t>
      </w:r>
      <w:r>
        <w:rPr>
          <w:rFonts w:ascii="Century Gothic" w:eastAsia="Century Gothic" w:hAnsi="Century Gothic" w:cs="Century Gothic"/>
          <w:color w:val="000000"/>
          <w:sz w:val="16"/>
          <w:szCs w:val="16"/>
        </w:rPr>
        <w:t xml:space="preserve">mente responsable por la organización de </w:t>
      </w:r>
      <w:r>
        <w:rPr>
          <w:rFonts w:ascii="Century Gothic" w:eastAsia="Century Gothic" w:hAnsi="Century Gothic" w:cs="Century Gothic"/>
          <w:color w:val="000000"/>
          <w:sz w:val="16"/>
          <w:szCs w:val="16"/>
        </w:rPr>
        <w:lastRenderedPageBreak/>
        <w:t xml:space="preserve">los mismos; por lo tanto, el usuario no puede dar responsabilidad a </w:t>
      </w: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por aquellas causas que estén fuera de su competencia.</w:t>
      </w:r>
    </w:p>
    <w:p w:rsidR="00446EE0" w:rsidRDefault="002C4C65">
      <w:pPr>
        <w:numPr>
          <w:ilvl w:val="0"/>
          <w:numId w:val="11"/>
        </w:numPr>
        <w:pBdr>
          <w:between w:val="nil"/>
        </w:pBdr>
        <w:spacing w:after="0"/>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xml:space="preserve"> no es responsable de informar sobre tramites de vi</w:t>
      </w:r>
      <w:r>
        <w:rPr>
          <w:rFonts w:ascii="Century Gothic" w:eastAsia="Century Gothic" w:hAnsi="Century Gothic" w:cs="Century Gothic"/>
          <w:color w:val="000000"/>
          <w:sz w:val="16"/>
          <w:szCs w:val="16"/>
        </w:rPr>
        <w:t>sas, aduanas o vacunaciones que sean considerados como requisitos para realizar el viaje. Se recomienda a la agencia minorista verificar con la debida anticipación sobre dichos trámites o restricciones a tomar en cuenta. Ante cualquier inconveniente, demor</w:t>
      </w:r>
      <w:r>
        <w:rPr>
          <w:rFonts w:ascii="Century Gothic" w:eastAsia="Century Gothic" w:hAnsi="Century Gothic" w:cs="Century Gothic"/>
          <w:color w:val="000000"/>
          <w:sz w:val="16"/>
          <w:szCs w:val="16"/>
        </w:rPr>
        <w:t xml:space="preserve">a o insatisfacción de los servicios que forman parte del paquete; los pasajeros en destino deberán comunicarse a los teléfonos de emergencia citados en los </w:t>
      </w:r>
      <w:proofErr w:type="spellStart"/>
      <w:r>
        <w:rPr>
          <w:rFonts w:ascii="Century Gothic" w:eastAsia="Century Gothic" w:hAnsi="Century Gothic" w:cs="Century Gothic"/>
          <w:color w:val="000000"/>
          <w:sz w:val="16"/>
          <w:szCs w:val="16"/>
        </w:rPr>
        <w:t>vouchers</w:t>
      </w:r>
      <w:proofErr w:type="spellEnd"/>
      <w:r>
        <w:rPr>
          <w:rFonts w:ascii="Century Gothic" w:eastAsia="Century Gothic" w:hAnsi="Century Gothic" w:cs="Century Gothic"/>
          <w:color w:val="000000"/>
          <w:sz w:val="16"/>
          <w:szCs w:val="16"/>
        </w:rPr>
        <w:t xml:space="preserve"> entregados. Ningún gasto extra al que haya incurrido el pasajero será reconocido por parte </w:t>
      </w:r>
      <w:r>
        <w:rPr>
          <w:rFonts w:ascii="Century Gothic" w:eastAsia="Century Gothic" w:hAnsi="Century Gothic" w:cs="Century Gothic"/>
          <w:color w:val="000000"/>
          <w:sz w:val="16"/>
          <w:szCs w:val="16"/>
        </w:rPr>
        <w:t xml:space="preserve">de </w:t>
      </w:r>
      <w:r>
        <w:rPr>
          <w:rFonts w:ascii="Century Gothic" w:eastAsia="Century Gothic" w:hAnsi="Century Gothic" w:cs="Century Gothic"/>
          <w:b/>
          <w:color w:val="000000"/>
          <w:sz w:val="16"/>
          <w:szCs w:val="16"/>
        </w:rPr>
        <w:t>EXPRIVIA VIAJES S.A.C</w:t>
      </w:r>
      <w:r>
        <w:rPr>
          <w:rFonts w:ascii="Century Gothic" w:eastAsia="Century Gothic" w:hAnsi="Century Gothic" w:cs="Century Gothic"/>
          <w:color w:val="000000"/>
          <w:sz w:val="16"/>
          <w:szCs w:val="16"/>
        </w:rPr>
        <w:t>, si éste, de manera deliberada decide no usar los servicios y no tiene la autorización de los operadores o uno de nuestros ejecutivos.</w:t>
      </w:r>
    </w:p>
    <w:sectPr w:rsidR="00446EE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23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65" w:rsidRDefault="002C4C65">
      <w:pPr>
        <w:spacing w:after="0" w:line="240" w:lineRule="auto"/>
        <w:ind w:left="0" w:hanging="2"/>
      </w:pPr>
      <w:r>
        <w:separator/>
      </w:r>
    </w:p>
  </w:endnote>
  <w:endnote w:type="continuationSeparator" w:id="0">
    <w:p w:rsidR="002C4C65" w:rsidRDefault="002C4C6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umans">
    <w:charset w:val="00"/>
    <w:family w:val="auto"/>
    <w:pitch w:val="default"/>
  </w:font>
  <w:font w:name="Century Gothic">
    <w:panose1 w:val="020B0502020202020204"/>
    <w:charset w:val="00"/>
    <w:family w:val="swiss"/>
    <w:pitch w:val="variable"/>
    <w:sig w:usb0="00000287" w:usb1="00000000" w:usb2="00000000" w:usb3="00000000" w:csb0="0000009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E0" w:rsidRDefault="00446EE0">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E0" w:rsidRDefault="002C4C65">
    <w:pPr>
      <w:spacing w:line="240" w:lineRule="auto"/>
      <w:ind w:left="0" w:hanging="2"/>
      <w:jc w:val="right"/>
    </w:pPr>
    <w:r>
      <w:rPr>
        <w:rFonts w:ascii="Lato" w:eastAsia="Lato" w:hAnsi="Lato" w:cs="Lato"/>
        <w:color w:val="808080"/>
        <w:sz w:val="18"/>
        <w:szCs w:val="18"/>
      </w:rPr>
      <w:t>Todos Contáctenos: +51 970 839 042</w:t>
    </w:r>
    <w:r>
      <w:rPr>
        <w:rFonts w:ascii="Lato" w:eastAsia="Lato" w:hAnsi="Lato" w:cs="Lato"/>
        <w:color w:val="808080"/>
        <w:sz w:val="18"/>
        <w:szCs w:val="18"/>
      </w:rPr>
      <w:br/>
      <w:t>Escríbenos:  ventas@expriviaviajes.com</w:t>
    </w:r>
    <w:r>
      <w:rPr>
        <w:rFonts w:ascii="Lato" w:eastAsia="Lato" w:hAnsi="Lato" w:cs="Lato"/>
        <w:color w:val="808080"/>
        <w:sz w:val="18"/>
        <w:szCs w:val="18"/>
      </w:rPr>
      <w:br/>
      <w:t xml:space="preserve">              Web:  expriviaviajes.com</w:t>
    </w:r>
  </w:p>
  <w:p w:rsidR="00446EE0" w:rsidRDefault="002C4C65">
    <w:pPr>
      <w:spacing w:line="240" w:lineRule="auto"/>
      <w:ind w:left="0" w:hanging="2"/>
      <w:jc w:val="right"/>
    </w:pPr>
    <w:r>
      <w:rPr>
        <w:rFonts w:ascii="Lato" w:eastAsia="Lato" w:hAnsi="Lato" w:cs="Lato"/>
        <w:color w:val="808080"/>
        <w:sz w:val="18"/>
        <w:szCs w:val="18"/>
      </w:rPr>
      <w:t>© 2022 EXPRIVIA VIAJES SAC</w:t>
    </w:r>
    <w:r>
      <w:rPr>
        <w:rFonts w:ascii="Lato" w:eastAsia="Lato" w:hAnsi="Lato" w:cs="Lato"/>
        <w:color w:val="808080"/>
        <w:sz w:val="18"/>
        <w:szCs w:val="18"/>
      </w:rPr>
      <w:br/>
      <w:t>los derechos reservados.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E0" w:rsidRDefault="00446EE0">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65" w:rsidRDefault="002C4C65">
      <w:pPr>
        <w:spacing w:after="0" w:line="240" w:lineRule="auto"/>
        <w:ind w:left="0" w:hanging="2"/>
      </w:pPr>
      <w:r>
        <w:separator/>
      </w:r>
    </w:p>
  </w:footnote>
  <w:footnote w:type="continuationSeparator" w:id="0">
    <w:p w:rsidR="002C4C65" w:rsidRDefault="002C4C6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E0" w:rsidRDefault="00446EE0">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E0" w:rsidRDefault="002C4C65">
    <w:pPr>
      <w:pBdr>
        <w:top w:val="nil"/>
        <w:left w:val="nil"/>
        <w:bottom w:val="nil"/>
        <w:right w:val="nil"/>
        <w:between w:val="nil"/>
      </w:pBdr>
      <w:spacing w:after="0" w:line="240" w:lineRule="auto"/>
      <w:ind w:left="0" w:hanging="2"/>
      <w:rPr>
        <w:color w:val="000000"/>
      </w:rPr>
    </w:pPr>
    <w:r>
      <w:rPr>
        <w:noProof/>
        <w:lang w:eastAsia="es-PE"/>
      </w:rPr>
      <w:drawing>
        <wp:anchor distT="0" distB="0" distL="114300" distR="114300" simplePos="0" relativeHeight="251658240" behindDoc="0" locked="0" layoutInCell="1" hidden="0" allowOverlap="1">
          <wp:simplePos x="0" y="0"/>
          <wp:positionH relativeFrom="column">
            <wp:posOffset>-683894</wp:posOffset>
          </wp:positionH>
          <wp:positionV relativeFrom="paragraph">
            <wp:posOffset>-445769</wp:posOffset>
          </wp:positionV>
          <wp:extent cx="1577975" cy="15278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7975" cy="15278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E0" w:rsidRDefault="00446EE0">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C8B"/>
    <w:multiLevelType w:val="multilevel"/>
    <w:tmpl w:val="1E0ACDEA"/>
    <w:lvl w:ilvl="0">
      <w:start w:val="6"/>
      <w:numFmt w:val="bullet"/>
      <w:lvlText w:val="-"/>
      <w:lvlJc w:val="left"/>
      <w:pPr>
        <w:ind w:left="1078" w:hanging="360"/>
      </w:pPr>
      <w:rPr>
        <w:rFonts w:ascii="Verdana" w:eastAsia="Verdana" w:hAnsi="Verdana" w:cs="Verdana"/>
        <w:color w:val="000000"/>
        <w:sz w:val="16"/>
        <w:szCs w:val="16"/>
        <w:vertAlign w:val="baseline"/>
      </w:rPr>
    </w:lvl>
    <w:lvl w:ilvl="1">
      <w:start w:val="1"/>
      <w:numFmt w:val="bullet"/>
      <w:lvlText w:val="o"/>
      <w:lvlJc w:val="left"/>
      <w:pPr>
        <w:ind w:left="1798" w:hanging="360"/>
      </w:pPr>
      <w:rPr>
        <w:rFonts w:ascii="Courier New" w:eastAsia="Courier New" w:hAnsi="Courier New" w:cs="Courier New"/>
        <w:vertAlign w:val="baseline"/>
      </w:rPr>
    </w:lvl>
    <w:lvl w:ilvl="2">
      <w:start w:val="1"/>
      <w:numFmt w:val="bullet"/>
      <w:lvlText w:val="▪"/>
      <w:lvlJc w:val="left"/>
      <w:pPr>
        <w:ind w:left="2518" w:hanging="360"/>
      </w:pPr>
      <w:rPr>
        <w:rFonts w:ascii="Noto Sans Symbols" w:eastAsia="Noto Sans Symbols" w:hAnsi="Noto Sans Symbols" w:cs="Noto Sans Symbols"/>
        <w:vertAlign w:val="baseline"/>
      </w:rPr>
    </w:lvl>
    <w:lvl w:ilvl="3">
      <w:start w:val="1"/>
      <w:numFmt w:val="bullet"/>
      <w:lvlText w:val="●"/>
      <w:lvlJc w:val="left"/>
      <w:pPr>
        <w:ind w:left="3238" w:hanging="360"/>
      </w:pPr>
      <w:rPr>
        <w:rFonts w:ascii="Noto Sans Symbols" w:eastAsia="Noto Sans Symbols" w:hAnsi="Noto Sans Symbols" w:cs="Noto Sans Symbols"/>
        <w:vertAlign w:val="baseline"/>
      </w:rPr>
    </w:lvl>
    <w:lvl w:ilvl="4">
      <w:start w:val="1"/>
      <w:numFmt w:val="bullet"/>
      <w:lvlText w:val="o"/>
      <w:lvlJc w:val="left"/>
      <w:pPr>
        <w:ind w:left="3958" w:hanging="360"/>
      </w:pPr>
      <w:rPr>
        <w:rFonts w:ascii="Courier New" w:eastAsia="Courier New" w:hAnsi="Courier New" w:cs="Courier New"/>
        <w:vertAlign w:val="baseline"/>
      </w:rPr>
    </w:lvl>
    <w:lvl w:ilvl="5">
      <w:start w:val="1"/>
      <w:numFmt w:val="bullet"/>
      <w:lvlText w:val="▪"/>
      <w:lvlJc w:val="left"/>
      <w:pPr>
        <w:ind w:left="4678" w:hanging="360"/>
      </w:pPr>
      <w:rPr>
        <w:rFonts w:ascii="Noto Sans Symbols" w:eastAsia="Noto Sans Symbols" w:hAnsi="Noto Sans Symbols" w:cs="Noto Sans Symbols"/>
        <w:vertAlign w:val="baseline"/>
      </w:rPr>
    </w:lvl>
    <w:lvl w:ilvl="6">
      <w:start w:val="1"/>
      <w:numFmt w:val="bullet"/>
      <w:lvlText w:val="●"/>
      <w:lvlJc w:val="left"/>
      <w:pPr>
        <w:ind w:left="5398" w:hanging="360"/>
      </w:pPr>
      <w:rPr>
        <w:rFonts w:ascii="Noto Sans Symbols" w:eastAsia="Noto Sans Symbols" w:hAnsi="Noto Sans Symbols" w:cs="Noto Sans Symbols"/>
        <w:vertAlign w:val="baseline"/>
      </w:rPr>
    </w:lvl>
    <w:lvl w:ilvl="7">
      <w:start w:val="1"/>
      <w:numFmt w:val="bullet"/>
      <w:lvlText w:val="o"/>
      <w:lvlJc w:val="left"/>
      <w:pPr>
        <w:ind w:left="6118" w:hanging="360"/>
      </w:pPr>
      <w:rPr>
        <w:rFonts w:ascii="Courier New" w:eastAsia="Courier New" w:hAnsi="Courier New" w:cs="Courier New"/>
        <w:vertAlign w:val="baseline"/>
      </w:rPr>
    </w:lvl>
    <w:lvl w:ilvl="8">
      <w:start w:val="1"/>
      <w:numFmt w:val="bullet"/>
      <w:lvlText w:val="▪"/>
      <w:lvlJc w:val="left"/>
      <w:pPr>
        <w:ind w:left="6838" w:hanging="360"/>
      </w:pPr>
      <w:rPr>
        <w:rFonts w:ascii="Noto Sans Symbols" w:eastAsia="Noto Sans Symbols" w:hAnsi="Noto Sans Symbols" w:cs="Noto Sans Symbols"/>
        <w:vertAlign w:val="baseline"/>
      </w:rPr>
    </w:lvl>
  </w:abstractNum>
  <w:abstractNum w:abstractNumId="1" w15:restartNumberingAfterBreak="0">
    <w:nsid w:val="10553170"/>
    <w:multiLevelType w:val="multilevel"/>
    <w:tmpl w:val="90300D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B609CE"/>
    <w:multiLevelType w:val="multilevel"/>
    <w:tmpl w:val="AF5A834C"/>
    <w:lvl w:ilvl="0">
      <w:start w:val="1"/>
      <w:numFmt w:val="bullet"/>
      <w:lvlText w:val="●"/>
      <w:lvlJc w:val="left"/>
      <w:pPr>
        <w:ind w:left="1440" w:hanging="360"/>
      </w:pPr>
      <w:rPr>
        <w:rFonts w:ascii="Noto Sans Symbols" w:eastAsia="Noto Sans Symbols" w:hAnsi="Noto Sans Symbols" w:cs="Noto Sans Symbols"/>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3" w15:restartNumberingAfterBreak="0">
    <w:nsid w:val="2C60278E"/>
    <w:multiLevelType w:val="multilevel"/>
    <w:tmpl w:val="68D05AEE"/>
    <w:lvl w:ilvl="0">
      <w:start w:val="1"/>
      <w:numFmt w:val="bullet"/>
      <w:lvlText w:val="●"/>
      <w:lvlJc w:val="left"/>
      <w:pPr>
        <w:ind w:left="500" w:hanging="360"/>
      </w:pPr>
      <w:rPr>
        <w:rFonts w:ascii="Noto Sans Symbols" w:eastAsia="Noto Sans Symbols" w:hAnsi="Noto Sans Symbols" w:cs="Noto Sans Symbols"/>
        <w:vertAlign w:val="baseline"/>
      </w:rPr>
    </w:lvl>
    <w:lvl w:ilvl="1">
      <w:start w:val="1"/>
      <w:numFmt w:val="bullet"/>
      <w:lvlText w:val="o"/>
      <w:lvlJc w:val="left"/>
      <w:pPr>
        <w:ind w:left="1220" w:hanging="360"/>
      </w:pPr>
      <w:rPr>
        <w:rFonts w:ascii="Courier New" w:eastAsia="Courier New" w:hAnsi="Courier New" w:cs="Courier New"/>
        <w:vertAlign w:val="baseline"/>
      </w:rPr>
    </w:lvl>
    <w:lvl w:ilvl="2">
      <w:start w:val="1"/>
      <w:numFmt w:val="bullet"/>
      <w:lvlText w:val="▪"/>
      <w:lvlJc w:val="left"/>
      <w:pPr>
        <w:ind w:left="1940" w:hanging="360"/>
      </w:pPr>
      <w:rPr>
        <w:rFonts w:ascii="Noto Sans Symbols" w:eastAsia="Noto Sans Symbols" w:hAnsi="Noto Sans Symbols" w:cs="Noto Sans Symbols"/>
        <w:vertAlign w:val="baseline"/>
      </w:rPr>
    </w:lvl>
    <w:lvl w:ilvl="3">
      <w:start w:val="1"/>
      <w:numFmt w:val="bullet"/>
      <w:lvlText w:val="●"/>
      <w:lvlJc w:val="left"/>
      <w:pPr>
        <w:ind w:left="2660" w:hanging="360"/>
      </w:pPr>
      <w:rPr>
        <w:rFonts w:ascii="Noto Sans Symbols" w:eastAsia="Noto Sans Symbols" w:hAnsi="Noto Sans Symbols" w:cs="Noto Sans Symbols"/>
        <w:vertAlign w:val="baseline"/>
      </w:rPr>
    </w:lvl>
    <w:lvl w:ilvl="4">
      <w:start w:val="1"/>
      <w:numFmt w:val="bullet"/>
      <w:lvlText w:val="o"/>
      <w:lvlJc w:val="left"/>
      <w:pPr>
        <w:ind w:left="3380" w:hanging="360"/>
      </w:pPr>
      <w:rPr>
        <w:rFonts w:ascii="Courier New" w:eastAsia="Courier New" w:hAnsi="Courier New" w:cs="Courier New"/>
        <w:vertAlign w:val="baseline"/>
      </w:rPr>
    </w:lvl>
    <w:lvl w:ilvl="5">
      <w:start w:val="1"/>
      <w:numFmt w:val="bullet"/>
      <w:lvlText w:val="▪"/>
      <w:lvlJc w:val="left"/>
      <w:pPr>
        <w:ind w:left="4100" w:hanging="360"/>
      </w:pPr>
      <w:rPr>
        <w:rFonts w:ascii="Noto Sans Symbols" w:eastAsia="Noto Sans Symbols" w:hAnsi="Noto Sans Symbols" w:cs="Noto Sans Symbols"/>
        <w:vertAlign w:val="baseline"/>
      </w:rPr>
    </w:lvl>
    <w:lvl w:ilvl="6">
      <w:start w:val="1"/>
      <w:numFmt w:val="bullet"/>
      <w:lvlText w:val="●"/>
      <w:lvlJc w:val="left"/>
      <w:pPr>
        <w:ind w:left="4820" w:hanging="360"/>
      </w:pPr>
      <w:rPr>
        <w:rFonts w:ascii="Noto Sans Symbols" w:eastAsia="Noto Sans Symbols" w:hAnsi="Noto Sans Symbols" w:cs="Noto Sans Symbols"/>
        <w:vertAlign w:val="baseline"/>
      </w:rPr>
    </w:lvl>
    <w:lvl w:ilvl="7">
      <w:start w:val="1"/>
      <w:numFmt w:val="bullet"/>
      <w:lvlText w:val="o"/>
      <w:lvlJc w:val="left"/>
      <w:pPr>
        <w:ind w:left="5540" w:hanging="360"/>
      </w:pPr>
      <w:rPr>
        <w:rFonts w:ascii="Courier New" w:eastAsia="Courier New" w:hAnsi="Courier New" w:cs="Courier New"/>
        <w:vertAlign w:val="baseline"/>
      </w:rPr>
    </w:lvl>
    <w:lvl w:ilvl="8">
      <w:start w:val="1"/>
      <w:numFmt w:val="bullet"/>
      <w:lvlText w:val="▪"/>
      <w:lvlJc w:val="left"/>
      <w:pPr>
        <w:ind w:left="6260" w:hanging="360"/>
      </w:pPr>
      <w:rPr>
        <w:rFonts w:ascii="Noto Sans Symbols" w:eastAsia="Noto Sans Symbols" w:hAnsi="Noto Sans Symbols" w:cs="Noto Sans Symbols"/>
        <w:vertAlign w:val="baseline"/>
      </w:rPr>
    </w:lvl>
  </w:abstractNum>
  <w:abstractNum w:abstractNumId="4" w15:restartNumberingAfterBreak="0">
    <w:nsid w:val="313331A0"/>
    <w:multiLevelType w:val="multilevel"/>
    <w:tmpl w:val="E8A8F48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5" w15:restartNumberingAfterBreak="0">
    <w:nsid w:val="378B7F9F"/>
    <w:multiLevelType w:val="multilevel"/>
    <w:tmpl w:val="AF18A376"/>
    <w:lvl w:ilvl="0">
      <w:start w:val="3"/>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EF74B10"/>
    <w:multiLevelType w:val="multilevel"/>
    <w:tmpl w:val="ECCCDCD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7" w15:restartNumberingAfterBreak="0">
    <w:nsid w:val="4ADF0517"/>
    <w:multiLevelType w:val="multilevel"/>
    <w:tmpl w:val="F72853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04A6A76"/>
    <w:multiLevelType w:val="multilevel"/>
    <w:tmpl w:val="EB7A5C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FDD5FAF"/>
    <w:multiLevelType w:val="multilevel"/>
    <w:tmpl w:val="1DEA10B0"/>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0" w15:restartNumberingAfterBreak="0">
    <w:nsid w:val="71D84B01"/>
    <w:multiLevelType w:val="multilevel"/>
    <w:tmpl w:val="62502E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7"/>
  </w:num>
  <w:num w:numId="3">
    <w:abstractNumId w:val="8"/>
  </w:num>
  <w:num w:numId="4">
    <w:abstractNumId w:val="2"/>
  </w:num>
  <w:num w:numId="5">
    <w:abstractNumId w:val="5"/>
  </w:num>
  <w:num w:numId="6">
    <w:abstractNumId w:val="4"/>
  </w:num>
  <w:num w:numId="7">
    <w:abstractNumId w:val="9"/>
  </w:num>
  <w:num w:numId="8">
    <w:abstractNumId w:val="6"/>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E0"/>
    <w:rsid w:val="002C4C65"/>
    <w:rsid w:val="00446EE0"/>
    <w:rsid w:val="007D61D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7122"/>
  <w15:docId w15:val="{D2C2BFD9-1E00-475D-95F7-930DA8EA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160" w:line="259" w:lineRule="auto"/>
        <w:ind w:left="-1"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leftChars="-1" w:hangingChars="1"/>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Prrafodelista">
    <w:name w:val="List Paragraph"/>
    <w:basedOn w:val="Normal"/>
    <w:pPr>
      <w:ind w:left="720"/>
      <w:contextualSpacing/>
    </w:pPr>
  </w:style>
  <w:style w:type="table" w:styleId="Tablaconcuadrcula">
    <w:name w:val="Table Grid"/>
    <w:basedOn w:val="Tablanormal"/>
    <w:pPr>
      <w:suppressAutoHyphens/>
      <w:spacing w:line="1" w:lineRule="atLeast"/>
      <w:ind w:leftChars="-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4">
    <w:name w:val="Tabla con cuadrícula 4 - Énfasis 4"/>
    <w:basedOn w:val="Tablanormal"/>
    <w:pPr>
      <w:suppressAutoHyphens/>
      <w:spacing w:line="1" w:lineRule="atLeast"/>
      <w:ind w:leftChars="-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paragraph" w:styleId="Sinespaciado">
    <w:name w:val="No Spacing"/>
    <w:pPr>
      <w:spacing w:line="1" w:lineRule="atLeast"/>
      <w:ind w:leftChars="-1" w:hangingChars="1"/>
      <w:textAlignment w:val="top"/>
      <w:outlineLvl w:val="0"/>
    </w:pPr>
    <w:rPr>
      <w:position w:val="-1"/>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f3F44B+vxSxJHqeRhnb9H/itrQ==">CgMxLjA4AHIhMXcwWTZOVlh1TmtsUzloc1lTQmZZeU4tMzY5b0c0QTFE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3132</Words>
  <Characters>17229</Characters>
  <Application>Microsoft Office Word</Application>
  <DocSecurity>0</DocSecurity>
  <Lines>143</Lines>
  <Paragraphs>40</Paragraphs>
  <ScaleCrop>false</ScaleCrop>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roxanac@expriviaviajes.com</dc:creator>
  <cp:lastModifiedBy>Ricardo Suejiro Kanashiro</cp:lastModifiedBy>
  <cp:revision>2</cp:revision>
  <dcterms:created xsi:type="dcterms:W3CDTF">2023-12-27T19:13:00Z</dcterms:created>
  <dcterms:modified xsi:type="dcterms:W3CDTF">2025-04-29T16:07:00Z</dcterms:modified>
</cp:coreProperties>
</file>